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4F631C" w14:paraId="412CD853" w14:textId="77777777" w:rsidTr="0062213A">
        <w:tc>
          <w:tcPr>
            <w:tcW w:w="4672" w:type="dxa"/>
          </w:tcPr>
          <w:p w14:paraId="207493E3" w14:textId="77777777" w:rsidR="004F631C" w:rsidRDefault="004F631C" w:rsidP="0062213A">
            <w:pPr>
              <w:rPr>
                <w:rFonts w:ascii="Times New Roman" w:hAnsi="Times New Roman" w:cs="Times New Roman"/>
                <w:sz w:val="24"/>
                <w:szCs w:val="24"/>
              </w:rPr>
            </w:pPr>
          </w:p>
        </w:tc>
        <w:tc>
          <w:tcPr>
            <w:tcW w:w="4673" w:type="dxa"/>
          </w:tcPr>
          <w:p w14:paraId="335A32CC" w14:textId="77777777" w:rsidR="004F631C" w:rsidRDefault="004F631C" w:rsidP="0062213A">
            <w:pPr>
              <w:jc w:val="right"/>
              <w:rPr>
                <w:rFonts w:ascii="Times New Roman" w:hAnsi="Times New Roman" w:cs="Times New Roman"/>
                <w:sz w:val="24"/>
                <w:szCs w:val="24"/>
              </w:rPr>
            </w:pPr>
            <w:r w:rsidRPr="00806994">
              <w:rPr>
                <w:rFonts w:ascii="Times New Roman" w:hAnsi="Times New Roman" w:cs="Times New Roman"/>
                <w:sz w:val="24"/>
                <w:szCs w:val="24"/>
              </w:rPr>
              <w:t>УТВЕРЖДАЮ</w:t>
            </w:r>
          </w:p>
          <w:p w14:paraId="265B92F4" w14:textId="034DE11E" w:rsidR="004F631C" w:rsidRPr="00806994" w:rsidRDefault="00F602DA" w:rsidP="0062213A">
            <w:pPr>
              <w:jc w:val="right"/>
              <w:rPr>
                <w:rFonts w:ascii="Times New Roman" w:hAnsi="Times New Roman" w:cs="Times New Roman"/>
                <w:sz w:val="24"/>
                <w:szCs w:val="24"/>
              </w:rPr>
            </w:pPr>
            <w:r>
              <w:rPr>
                <w:rFonts w:ascii="Times New Roman" w:hAnsi="Times New Roman" w:cs="Times New Roman"/>
                <w:sz w:val="24"/>
                <w:szCs w:val="24"/>
              </w:rPr>
              <w:t>Д</w:t>
            </w:r>
            <w:r w:rsidR="004F631C" w:rsidRPr="00806994">
              <w:rPr>
                <w:rFonts w:ascii="Times New Roman" w:hAnsi="Times New Roman" w:cs="Times New Roman"/>
                <w:sz w:val="24"/>
                <w:szCs w:val="24"/>
              </w:rPr>
              <w:t xml:space="preserve">иректор филиала </w:t>
            </w:r>
          </w:p>
          <w:p w14:paraId="22216220" w14:textId="2817DC77" w:rsidR="004F631C" w:rsidRDefault="004F631C" w:rsidP="0062213A">
            <w:pPr>
              <w:jc w:val="right"/>
              <w:rPr>
                <w:rFonts w:ascii="Times New Roman" w:hAnsi="Times New Roman" w:cs="Times New Roman"/>
                <w:sz w:val="24"/>
                <w:szCs w:val="24"/>
              </w:rPr>
            </w:pPr>
            <w:r>
              <w:rPr>
                <w:rFonts w:ascii="Times New Roman" w:hAnsi="Times New Roman" w:cs="Times New Roman"/>
                <w:sz w:val="24"/>
                <w:szCs w:val="24"/>
              </w:rPr>
              <w:t>АО «Иркутскэнерго»</w:t>
            </w:r>
            <w:r w:rsidRPr="00806994">
              <w:rPr>
                <w:rFonts w:ascii="Times New Roman" w:hAnsi="Times New Roman" w:cs="Times New Roman"/>
                <w:sz w:val="24"/>
                <w:szCs w:val="24"/>
              </w:rPr>
              <w:t xml:space="preserve"> ТЭЦ-6</w:t>
            </w:r>
          </w:p>
          <w:p w14:paraId="75BE240A" w14:textId="77777777" w:rsidR="004F631C" w:rsidRDefault="004F631C" w:rsidP="0062213A">
            <w:pPr>
              <w:jc w:val="right"/>
              <w:rPr>
                <w:rFonts w:ascii="Times New Roman" w:hAnsi="Times New Roman" w:cs="Times New Roman"/>
                <w:sz w:val="24"/>
                <w:szCs w:val="24"/>
              </w:rPr>
            </w:pPr>
          </w:p>
          <w:p w14:paraId="2942241B" w14:textId="0DE0D6C8" w:rsidR="004F631C" w:rsidRDefault="004F631C" w:rsidP="00AA19C1">
            <w:pPr>
              <w:jc w:val="right"/>
              <w:rPr>
                <w:rFonts w:ascii="Times New Roman" w:hAnsi="Times New Roman" w:cs="Times New Roman"/>
                <w:sz w:val="24"/>
                <w:szCs w:val="24"/>
              </w:rPr>
            </w:pPr>
            <w:r w:rsidRPr="00806994">
              <w:rPr>
                <w:rFonts w:ascii="Times New Roman" w:hAnsi="Times New Roman" w:cs="Times New Roman"/>
                <w:sz w:val="24"/>
                <w:szCs w:val="24"/>
              </w:rPr>
              <w:t>_____________</w:t>
            </w:r>
            <w:r w:rsidR="00F602DA">
              <w:rPr>
                <w:rFonts w:ascii="Times New Roman" w:hAnsi="Times New Roman" w:cs="Times New Roman"/>
                <w:sz w:val="24"/>
                <w:szCs w:val="24"/>
              </w:rPr>
              <w:t>С.И. Коноплев</w:t>
            </w:r>
          </w:p>
          <w:p w14:paraId="1A79793D" w14:textId="74E09DD9" w:rsidR="00AA19C1" w:rsidRDefault="00AA19C1" w:rsidP="00F602DA">
            <w:pPr>
              <w:ind w:firstLine="1455"/>
              <w:rPr>
                <w:rFonts w:ascii="Times New Roman" w:hAnsi="Times New Roman" w:cs="Times New Roman"/>
                <w:sz w:val="24"/>
                <w:szCs w:val="24"/>
              </w:rPr>
            </w:pPr>
            <w:r>
              <w:rPr>
                <w:rFonts w:ascii="Times New Roman" w:hAnsi="Times New Roman" w:cs="Times New Roman"/>
                <w:sz w:val="24"/>
                <w:szCs w:val="24"/>
              </w:rPr>
              <w:t>1</w:t>
            </w:r>
            <w:r w:rsidR="00F602DA">
              <w:rPr>
                <w:rFonts w:ascii="Times New Roman" w:hAnsi="Times New Roman" w:cs="Times New Roman"/>
                <w:sz w:val="24"/>
                <w:szCs w:val="24"/>
              </w:rPr>
              <w:t>8</w:t>
            </w:r>
            <w:r>
              <w:rPr>
                <w:rFonts w:ascii="Times New Roman" w:hAnsi="Times New Roman" w:cs="Times New Roman"/>
                <w:sz w:val="24"/>
                <w:szCs w:val="24"/>
              </w:rPr>
              <w:t>.03.2024</w:t>
            </w:r>
          </w:p>
        </w:tc>
      </w:tr>
    </w:tbl>
    <w:p w14:paraId="30BCD668" w14:textId="77777777" w:rsidR="004F631C" w:rsidRPr="005211D7" w:rsidRDefault="004F631C" w:rsidP="00903EE7">
      <w:pPr>
        <w:spacing w:after="0" w:line="240" w:lineRule="auto"/>
        <w:jc w:val="center"/>
        <w:rPr>
          <w:rFonts w:ascii="Times New Roman" w:eastAsia="Times New Roman" w:hAnsi="Times New Roman" w:cs="Times New Roman"/>
          <w:b/>
          <w:bCs/>
          <w:sz w:val="24"/>
          <w:szCs w:val="24"/>
          <w:lang w:eastAsia="ru-RU"/>
        </w:rPr>
      </w:pPr>
    </w:p>
    <w:p w14:paraId="2BD188A9" w14:textId="77777777" w:rsidR="004F631C" w:rsidRDefault="004F631C" w:rsidP="00903EE7">
      <w:pPr>
        <w:spacing w:after="0" w:line="240" w:lineRule="auto"/>
        <w:jc w:val="center"/>
        <w:rPr>
          <w:rFonts w:ascii="Times New Roman" w:eastAsia="Times New Roman" w:hAnsi="Times New Roman" w:cs="Times New Roman"/>
          <w:b/>
          <w:bCs/>
          <w:sz w:val="24"/>
          <w:szCs w:val="24"/>
          <w:lang w:eastAsia="ru-RU"/>
        </w:rPr>
      </w:pPr>
    </w:p>
    <w:p w14:paraId="2E824BFA" w14:textId="13A13DEE" w:rsidR="003D4FA0" w:rsidRPr="003D4FA0" w:rsidRDefault="003D4FA0" w:rsidP="00903EE7">
      <w:pPr>
        <w:spacing w:after="0" w:line="240" w:lineRule="auto"/>
        <w:jc w:val="center"/>
        <w:rPr>
          <w:rFonts w:ascii="Times New Roman" w:eastAsia="Times New Roman" w:hAnsi="Times New Roman" w:cs="Times New Roman"/>
          <w:b/>
          <w:bCs/>
          <w:sz w:val="24"/>
          <w:szCs w:val="24"/>
          <w:lang w:eastAsia="ru-RU"/>
        </w:rPr>
      </w:pPr>
      <w:r w:rsidRPr="003D4FA0">
        <w:rPr>
          <w:rFonts w:ascii="Times New Roman" w:eastAsia="Times New Roman" w:hAnsi="Times New Roman" w:cs="Times New Roman"/>
          <w:b/>
          <w:bCs/>
          <w:sz w:val="24"/>
          <w:szCs w:val="24"/>
          <w:lang w:eastAsia="ru-RU"/>
        </w:rPr>
        <w:t>ТЕХНИЧЕСКОЕ ЗАДАНИЕ</w:t>
      </w:r>
    </w:p>
    <w:p w14:paraId="1092961D" w14:textId="31D724DA" w:rsidR="000C2AAF" w:rsidRDefault="003D4FA0" w:rsidP="000C2AAF">
      <w:pPr>
        <w:spacing w:after="0" w:line="240" w:lineRule="auto"/>
        <w:ind w:right="-2"/>
        <w:jc w:val="center"/>
        <w:rPr>
          <w:rFonts w:ascii="Times New Roman" w:hAnsi="Times New Roman" w:cs="Times New Roman"/>
          <w:sz w:val="24"/>
          <w:szCs w:val="24"/>
        </w:rPr>
      </w:pPr>
      <w:r w:rsidRPr="00193911">
        <w:rPr>
          <w:rFonts w:ascii="Times New Roman" w:eastAsia="Times New Roman" w:hAnsi="Times New Roman" w:cs="Times New Roman"/>
          <w:bCs/>
          <w:sz w:val="24"/>
          <w:szCs w:val="24"/>
          <w:lang w:eastAsia="ru-RU"/>
        </w:rPr>
        <w:t xml:space="preserve">на оказание </w:t>
      </w:r>
      <w:r w:rsidR="000C2AAF" w:rsidRPr="00193911">
        <w:rPr>
          <w:rFonts w:ascii="Times New Roman" w:eastAsia="Times New Roman" w:hAnsi="Times New Roman" w:cs="Times New Roman"/>
          <w:bCs/>
          <w:sz w:val="24"/>
          <w:szCs w:val="24"/>
          <w:lang w:eastAsia="ru-RU"/>
        </w:rPr>
        <w:t>услуг, по комплексной оценке,</w:t>
      </w:r>
      <w:r w:rsidR="000C2AAF">
        <w:rPr>
          <w:rFonts w:ascii="Times New Roman" w:hAnsi="Times New Roman" w:cs="Times New Roman"/>
          <w:sz w:val="24"/>
          <w:szCs w:val="24"/>
        </w:rPr>
        <w:t xml:space="preserve"> технического состояния защитных сооружений гражданской обороны №20, №30, №43, находящихся на территории филиала ТЭЦ-6 </w:t>
      </w:r>
      <w:r w:rsidR="005B6C6E">
        <w:rPr>
          <w:rFonts w:ascii="Times New Roman" w:hAnsi="Times New Roman" w:cs="Times New Roman"/>
          <w:sz w:val="24"/>
          <w:szCs w:val="24"/>
        </w:rPr>
        <w:t>АО «Иркутскэнерго»</w:t>
      </w:r>
    </w:p>
    <w:p w14:paraId="38578665" w14:textId="79677223" w:rsidR="003D4FA0" w:rsidRPr="003D4FA0" w:rsidRDefault="00061B08" w:rsidP="000C2AAF">
      <w:pPr>
        <w:spacing w:after="0" w:line="240" w:lineRule="auto"/>
        <w:ind w:right="-2"/>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 </w:t>
      </w:r>
      <w:r w:rsidR="003D4FA0" w:rsidRPr="003D4FA0">
        <w:rPr>
          <w:rFonts w:ascii="Times New Roman" w:eastAsia="Times New Roman" w:hAnsi="Times New Roman" w:cs="Times New Roman"/>
          <w:b/>
          <w:sz w:val="24"/>
          <w:szCs w:val="24"/>
          <w:lang w:eastAsia="ru-RU"/>
        </w:rPr>
        <w:t>Наименование услуг и перечень объектов, на которых будут оказываться услуги</w:t>
      </w:r>
      <w:r w:rsidR="00C67CAC">
        <w:rPr>
          <w:rFonts w:ascii="Times New Roman" w:eastAsia="Times New Roman" w:hAnsi="Times New Roman" w:cs="Times New Roman"/>
          <w:b/>
          <w:sz w:val="24"/>
          <w:szCs w:val="24"/>
          <w:lang w:eastAsia="ru-RU"/>
        </w:rPr>
        <w:t xml:space="preserve"> </w:t>
      </w:r>
      <w:r w:rsidR="00C67CAC" w:rsidRPr="00C67CAC">
        <w:rPr>
          <w:rFonts w:ascii="Times New Roman" w:eastAsia="Times New Roman" w:hAnsi="Times New Roman" w:cs="Times New Roman"/>
          <w:b/>
          <w:sz w:val="24"/>
          <w:szCs w:val="24"/>
          <w:lang w:eastAsia="ru-RU"/>
        </w:rPr>
        <w:t>(место выполнения работ)</w:t>
      </w:r>
      <w:bookmarkStart w:id="0" w:name="_GoBack"/>
      <w:bookmarkEnd w:id="0"/>
    </w:p>
    <w:p w14:paraId="10CB9EC5" w14:textId="5007A185" w:rsidR="00193911" w:rsidRDefault="003D4FA0" w:rsidP="00903EE7">
      <w:pPr>
        <w:tabs>
          <w:tab w:val="left" w:pos="426"/>
        </w:tabs>
        <w:spacing w:after="0" w:line="240" w:lineRule="auto"/>
        <w:contextualSpacing/>
        <w:jc w:val="both"/>
        <w:rPr>
          <w:rFonts w:ascii="Times New Roman" w:hAnsi="Times New Roman" w:cs="Times New Roman"/>
          <w:sz w:val="24"/>
          <w:szCs w:val="24"/>
        </w:rPr>
      </w:pPr>
      <w:r w:rsidRPr="003D4FA0">
        <w:rPr>
          <w:rFonts w:ascii="Times New Roman" w:eastAsia="Times New Roman" w:hAnsi="Times New Roman" w:cs="Times New Roman"/>
          <w:bCs/>
          <w:sz w:val="24"/>
          <w:szCs w:val="24"/>
          <w:lang w:eastAsia="ru-RU"/>
        </w:rPr>
        <w:t xml:space="preserve">Оказание </w:t>
      </w:r>
      <w:r w:rsidR="000C2AAF" w:rsidRPr="003D4FA0">
        <w:rPr>
          <w:rFonts w:ascii="Times New Roman" w:eastAsia="Times New Roman" w:hAnsi="Times New Roman" w:cs="Times New Roman"/>
          <w:bCs/>
          <w:sz w:val="24"/>
          <w:szCs w:val="24"/>
          <w:lang w:eastAsia="ru-RU"/>
        </w:rPr>
        <w:t>услуг, по комплексной оценке,</w:t>
      </w:r>
      <w:r w:rsidR="000C2AAF">
        <w:rPr>
          <w:rFonts w:ascii="Times New Roman" w:hAnsi="Times New Roman" w:cs="Times New Roman"/>
          <w:sz w:val="24"/>
          <w:szCs w:val="24"/>
        </w:rPr>
        <w:t xml:space="preserve"> технического состояния защитных сооружений гражданской обороны №20, №30, №43, находящихся на территории филиала ТЭЦ-6 </w:t>
      </w:r>
      <w:r w:rsidR="005B6C6E">
        <w:rPr>
          <w:rFonts w:ascii="Times New Roman" w:hAnsi="Times New Roman" w:cs="Times New Roman"/>
          <w:sz w:val="24"/>
          <w:szCs w:val="24"/>
        </w:rPr>
        <w:t>АО «Иркутскэнерго»</w:t>
      </w:r>
      <w:r w:rsidR="00821C3F">
        <w:rPr>
          <w:rFonts w:ascii="Times New Roman" w:hAnsi="Times New Roman" w:cs="Times New Roman"/>
          <w:sz w:val="24"/>
          <w:szCs w:val="24"/>
        </w:rPr>
        <w:t>.</w:t>
      </w:r>
    </w:p>
    <w:p w14:paraId="6E96A961" w14:textId="254083BB" w:rsidR="003D4FA0" w:rsidRPr="003D4FA0" w:rsidRDefault="003D4FA0" w:rsidP="00903EE7">
      <w:pPr>
        <w:tabs>
          <w:tab w:val="left" w:pos="426"/>
        </w:tabs>
        <w:spacing w:after="0" w:line="240" w:lineRule="auto"/>
        <w:contextualSpacing/>
        <w:jc w:val="both"/>
        <w:rPr>
          <w:rFonts w:ascii="Times New Roman" w:eastAsia="Times New Roman" w:hAnsi="Times New Roman" w:cs="Times New Roman"/>
          <w:bCs/>
          <w:sz w:val="24"/>
          <w:szCs w:val="24"/>
          <w:lang w:eastAsia="ru-RU"/>
        </w:rPr>
      </w:pPr>
      <w:r w:rsidRPr="003D4FA0">
        <w:rPr>
          <w:rFonts w:ascii="Times New Roman" w:eastAsia="Times New Roman" w:hAnsi="Times New Roman" w:cs="Times New Roman"/>
          <w:bCs/>
          <w:sz w:val="24"/>
          <w:szCs w:val="24"/>
          <w:lang w:eastAsia="ru-RU"/>
        </w:rPr>
        <w:t>Технические характеристики и другие параметры защитн</w:t>
      </w:r>
      <w:r w:rsidR="00D717A7">
        <w:rPr>
          <w:rFonts w:ascii="Times New Roman" w:eastAsia="Times New Roman" w:hAnsi="Times New Roman" w:cs="Times New Roman"/>
          <w:bCs/>
          <w:sz w:val="24"/>
          <w:szCs w:val="24"/>
          <w:lang w:eastAsia="ru-RU"/>
        </w:rPr>
        <w:t>ых</w:t>
      </w:r>
      <w:r w:rsidRPr="003D4FA0">
        <w:rPr>
          <w:rFonts w:ascii="Times New Roman" w:eastAsia="Times New Roman" w:hAnsi="Times New Roman" w:cs="Times New Roman"/>
          <w:bCs/>
          <w:sz w:val="24"/>
          <w:szCs w:val="24"/>
          <w:lang w:eastAsia="ru-RU"/>
        </w:rPr>
        <w:t xml:space="preserve"> сооружени</w:t>
      </w:r>
      <w:r w:rsidR="00D717A7">
        <w:rPr>
          <w:rFonts w:ascii="Times New Roman" w:eastAsia="Times New Roman" w:hAnsi="Times New Roman" w:cs="Times New Roman"/>
          <w:bCs/>
          <w:sz w:val="24"/>
          <w:szCs w:val="24"/>
          <w:lang w:eastAsia="ru-RU"/>
        </w:rPr>
        <w:t>й</w:t>
      </w:r>
      <w:r w:rsidRPr="003D4FA0">
        <w:rPr>
          <w:rFonts w:ascii="Times New Roman" w:eastAsia="Times New Roman" w:hAnsi="Times New Roman" w:cs="Times New Roman"/>
          <w:bCs/>
          <w:sz w:val="24"/>
          <w:szCs w:val="24"/>
          <w:lang w:eastAsia="ru-RU"/>
        </w:rPr>
        <w:t xml:space="preserve"> гражданской обороны (далее – ЗС ГО) представлены в </w:t>
      </w:r>
      <w:r w:rsidR="007A6433">
        <w:rPr>
          <w:rFonts w:ascii="Times New Roman" w:eastAsia="Times New Roman" w:hAnsi="Times New Roman" w:cs="Times New Roman"/>
          <w:bCs/>
          <w:sz w:val="24"/>
          <w:szCs w:val="24"/>
          <w:lang w:eastAsia="ru-RU"/>
        </w:rPr>
        <w:t>П</w:t>
      </w:r>
      <w:r w:rsidRPr="003D4FA0">
        <w:rPr>
          <w:rFonts w:ascii="Times New Roman" w:eastAsia="Times New Roman" w:hAnsi="Times New Roman" w:cs="Times New Roman"/>
          <w:bCs/>
          <w:sz w:val="24"/>
          <w:szCs w:val="24"/>
          <w:lang w:eastAsia="ru-RU"/>
        </w:rPr>
        <w:t>риложении №</w:t>
      </w:r>
      <w:r w:rsidR="00B940BD">
        <w:rPr>
          <w:rFonts w:ascii="Times New Roman" w:eastAsia="Times New Roman" w:hAnsi="Times New Roman" w:cs="Times New Roman"/>
          <w:bCs/>
          <w:sz w:val="24"/>
          <w:szCs w:val="24"/>
          <w:lang w:eastAsia="ru-RU"/>
        </w:rPr>
        <w:t xml:space="preserve"> </w:t>
      </w:r>
      <w:r w:rsidRPr="003D4FA0">
        <w:rPr>
          <w:rFonts w:ascii="Times New Roman" w:eastAsia="Times New Roman" w:hAnsi="Times New Roman" w:cs="Times New Roman"/>
          <w:bCs/>
          <w:sz w:val="24"/>
          <w:szCs w:val="24"/>
          <w:lang w:eastAsia="ru-RU"/>
        </w:rPr>
        <w:t xml:space="preserve">1. </w:t>
      </w:r>
    </w:p>
    <w:p w14:paraId="24ECE8D3" w14:textId="77777777" w:rsidR="00A058AC" w:rsidRDefault="00A058AC" w:rsidP="00903EE7">
      <w:pPr>
        <w:tabs>
          <w:tab w:val="left" w:pos="426"/>
        </w:tabs>
        <w:spacing w:after="0" w:line="240" w:lineRule="auto"/>
        <w:contextualSpacing/>
        <w:jc w:val="both"/>
        <w:rPr>
          <w:rFonts w:ascii="Times New Roman" w:eastAsia="Times New Roman" w:hAnsi="Times New Roman" w:cs="Times New Roman"/>
          <w:b/>
          <w:sz w:val="24"/>
          <w:szCs w:val="24"/>
          <w:lang w:eastAsia="ru-RU"/>
        </w:rPr>
      </w:pPr>
    </w:p>
    <w:p w14:paraId="2FACA06C" w14:textId="77777777" w:rsidR="003D4FA0" w:rsidRPr="003D4FA0" w:rsidRDefault="00061B08" w:rsidP="00903EE7">
      <w:pPr>
        <w:tabs>
          <w:tab w:val="left" w:pos="426"/>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3D4FA0" w:rsidRPr="003D4FA0">
        <w:rPr>
          <w:rFonts w:ascii="Times New Roman" w:eastAsia="Times New Roman" w:hAnsi="Times New Roman" w:cs="Times New Roman"/>
          <w:b/>
          <w:sz w:val="24"/>
          <w:szCs w:val="24"/>
          <w:lang w:eastAsia="ru-RU"/>
        </w:rPr>
        <w:t>Общие требования:</w:t>
      </w:r>
    </w:p>
    <w:p w14:paraId="0C932ACD" w14:textId="77777777" w:rsidR="003D4FA0" w:rsidRPr="003D4FA0" w:rsidRDefault="003D4FA0" w:rsidP="00903EE7">
      <w:pPr>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3D4FA0">
        <w:rPr>
          <w:rFonts w:ascii="Times New Roman" w:eastAsia="Times New Roman" w:hAnsi="Times New Roman" w:cs="Times New Roman"/>
          <w:b/>
          <w:sz w:val="24"/>
          <w:szCs w:val="24"/>
          <w:lang w:eastAsia="ru-RU"/>
        </w:rPr>
        <w:t>2.</w:t>
      </w:r>
      <w:r w:rsidR="00B940BD">
        <w:rPr>
          <w:rFonts w:ascii="Times New Roman" w:eastAsia="Times New Roman" w:hAnsi="Times New Roman" w:cs="Times New Roman"/>
          <w:b/>
          <w:sz w:val="24"/>
          <w:szCs w:val="24"/>
          <w:lang w:eastAsia="ru-RU"/>
        </w:rPr>
        <w:t>1. Основание для оказания услуг</w:t>
      </w:r>
    </w:p>
    <w:p w14:paraId="04DDAC9B" w14:textId="77777777" w:rsidR="003D4FA0" w:rsidRPr="003D4FA0" w:rsidRDefault="003D4FA0" w:rsidP="00903EE7">
      <w:pPr>
        <w:tabs>
          <w:tab w:val="left" w:pos="426"/>
          <w:tab w:val="left" w:pos="709"/>
          <w:tab w:val="left" w:pos="1134"/>
        </w:tabs>
        <w:spacing w:after="0" w:line="240" w:lineRule="auto"/>
        <w:contextualSpacing/>
        <w:jc w:val="both"/>
        <w:rPr>
          <w:rFonts w:ascii="Times New Roman" w:eastAsia="Times New Roman" w:hAnsi="Times New Roman" w:cs="Times New Roman"/>
          <w:sz w:val="24"/>
          <w:szCs w:val="24"/>
          <w:lang w:eastAsia="ru-RU"/>
        </w:rPr>
      </w:pPr>
      <w:r w:rsidRPr="003D4FA0">
        <w:rPr>
          <w:rFonts w:ascii="Times New Roman" w:eastAsia="Times New Roman" w:hAnsi="Times New Roman" w:cs="Times New Roman"/>
          <w:bCs/>
          <w:iCs/>
          <w:sz w:val="24"/>
          <w:szCs w:val="24"/>
          <w:lang w:eastAsia="ru-RU"/>
        </w:rPr>
        <w:t xml:space="preserve">Услуги должны быть оказаны в полном соответствии с:  </w:t>
      </w:r>
    </w:p>
    <w:p w14:paraId="47335747" w14:textId="77777777" w:rsidR="003D4FA0" w:rsidRPr="0095330B" w:rsidRDefault="00B940BD" w:rsidP="00903EE7">
      <w:pPr>
        <w:pStyle w:val="a8"/>
        <w:numPr>
          <w:ilvl w:val="0"/>
          <w:numId w:val="16"/>
        </w:numPr>
        <w:tabs>
          <w:tab w:val="left" w:pos="360"/>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п</w:t>
      </w:r>
      <w:r w:rsidR="003D4FA0" w:rsidRPr="0095330B">
        <w:rPr>
          <w:rFonts w:ascii="Times New Roman" w:eastAsia="Times New Roman" w:hAnsi="Times New Roman" w:cs="Times New Roman"/>
          <w:sz w:val="24"/>
          <w:szCs w:val="24"/>
          <w:lang w:eastAsia="ru-RU"/>
        </w:rPr>
        <w:t>риказ</w:t>
      </w:r>
      <w:r w:rsidRPr="0095330B">
        <w:rPr>
          <w:rFonts w:ascii="Times New Roman" w:eastAsia="Times New Roman" w:hAnsi="Times New Roman" w:cs="Times New Roman"/>
          <w:sz w:val="24"/>
          <w:szCs w:val="24"/>
          <w:lang w:eastAsia="ru-RU"/>
        </w:rPr>
        <w:t>ом</w:t>
      </w:r>
      <w:r w:rsidR="003D4FA0" w:rsidRPr="0095330B">
        <w:rPr>
          <w:rFonts w:ascii="Times New Roman" w:eastAsia="Times New Roman" w:hAnsi="Times New Roman" w:cs="Times New Roman"/>
          <w:sz w:val="24"/>
          <w:szCs w:val="24"/>
          <w:lang w:eastAsia="ru-RU"/>
        </w:rPr>
        <w:t xml:space="preserve"> МЧС России от 15 декабря 2002 № 583 «Об утверждении и введении в действие правил эксплуатации защитных сооружений гражданской обороны».</w:t>
      </w:r>
    </w:p>
    <w:p w14:paraId="17A815A3" w14:textId="77777777" w:rsidR="003D4FA0" w:rsidRPr="0095330B" w:rsidRDefault="00B940BD" w:rsidP="00903EE7">
      <w:pPr>
        <w:pStyle w:val="a8"/>
        <w:numPr>
          <w:ilvl w:val="0"/>
          <w:numId w:val="16"/>
        </w:numPr>
        <w:tabs>
          <w:tab w:val="left" w:pos="360"/>
          <w:tab w:val="left" w:pos="426"/>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Calibri" w:hAnsi="Times New Roman" w:cs="Times New Roman"/>
          <w:sz w:val="24"/>
          <w:szCs w:val="24"/>
          <w:lang w:eastAsia="ru-RU"/>
        </w:rPr>
        <w:t>п</w:t>
      </w:r>
      <w:r w:rsidR="003D4FA0" w:rsidRPr="0095330B">
        <w:rPr>
          <w:rFonts w:ascii="Times New Roman" w:eastAsia="Calibri" w:hAnsi="Times New Roman" w:cs="Times New Roman"/>
          <w:sz w:val="24"/>
          <w:szCs w:val="24"/>
          <w:lang w:eastAsia="ru-RU"/>
        </w:rPr>
        <w:t>риказ</w:t>
      </w:r>
      <w:r w:rsidRPr="0095330B">
        <w:rPr>
          <w:rFonts w:ascii="Times New Roman" w:eastAsia="Calibri" w:hAnsi="Times New Roman" w:cs="Times New Roman"/>
          <w:sz w:val="24"/>
          <w:szCs w:val="24"/>
          <w:lang w:eastAsia="ru-RU"/>
        </w:rPr>
        <w:t>ом</w:t>
      </w:r>
      <w:r w:rsidR="003D4FA0" w:rsidRPr="0095330B">
        <w:rPr>
          <w:rFonts w:ascii="Times New Roman" w:eastAsia="Calibri" w:hAnsi="Times New Roman" w:cs="Times New Roman"/>
          <w:sz w:val="24"/>
          <w:szCs w:val="24"/>
          <w:lang w:eastAsia="ru-RU"/>
        </w:rPr>
        <w:t xml:space="preserve"> МЧС России 21.07.2005 №575 «Об утверждении порядка содержания и использования защитных сооружений гра</w:t>
      </w:r>
      <w:r w:rsidRPr="0095330B">
        <w:rPr>
          <w:rFonts w:ascii="Times New Roman" w:eastAsia="Calibri" w:hAnsi="Times New Roman" w:cs="Times New Roman"/>
          <w:sz w:val="24"/>
          <w:szCs w:val="24"/>
          <w:lang w:eastAsia="ru-RU"/>
        </w:rPr>
        <w:t>жданской обороны в мирное время.</w:t>
      </w:r>
    </w:p>
    <w:p w14:paraId="2652D5B3" w14:textId="63E53141" w:rsidR="003D4FA0" w:rsidRPr="003D4FA0" w:rsidRDefault="00326714" w:rsidP="00903EE7">
      <w:pPr>
        <w:tabs>
          <w:tab w:val="left" w:pos="426"/>
          <w:tab w:val="left" w:pos="709"/>
          <w:tab w:val="left" w:pos="113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ab/>
      </w:r>
      <w:r w:rsidR="003D4FA0" w:rsidRPr="003D4FA0">
        <w:rPr>
          <w:rFonts w:ascii="Times New Roman" w:eastAsia="Times New Roman" w:hAnsi="Times New Roman" w:cs="Times New Roman"/>
          <w:bCs/>
          <w:iCs/>
          <w:sz w:val="24"/>
          <w:szCs w:val="24"/>
          <w:lang w:eastAsia="ru-RU"/>
        </w:rPr>
        <w:t>Целью оказываемых услуг является о</w:t>
      </w:r>
      <w:r w:rsidR="003D4FA0" w:rsidRPr="003D4FA0">
        <w:rPr>
          <w:rFonts w:ascii="Times New Roman" w:eastAsia="Calibri" w:hAnsi="Times New Roman" w:cs="Times New Roman"/>
          <w:sz w:val="24"/>
          <w:szCs w:val="24"/>
          <w:lang w:eastAsia="ru-RU"/>
        </w:rPr>
        <w:t xml:space="preserve">бследование ЗС ГО </w:t>
      </w:r>
      <w:r w:rsidR="00193911">
        <w:rPr>
          <w:rFonts w:ascii="Times New Roman" w:eastAsia="Calibri" w:hAnsi="Times New Roman" w:cs="Times New Roman"/>
          <w:sz w:val="24"/>
          <w:szCs w:val="24"/>
          <w:lang w:eastAsia="ru-RU"/>
        </w:rPr>
        <w:t>(по Приложению №1)</w:t>
      </w:r>
      <w:r w:rsidR="00B940BD">
        <w:rPr>
          <w:rFonts w:ascii="Times New Roman" w:eastAsia="Calibri" w:hAnsi="Times New Roman" w:cs="Times New Roman"/>
          <w:sz w:val="24"/>
          <w:szCs w:val="24"/>
          <w:lang w:eastAsia="ru-RU"/>
        </w:rPr>
        <w:t xml:space="preserve"> </w:t>
      </w:r>
      <w:r w:rsidR="003D4FA0" w:rsidRPr="003D4FA0">
        <w:rPr>
          <w:rFonts w:ascii="Times New Roman" w:eastAsia="Calibri" w:hAnsi="Times New Roman" w:cs="Times New Roman"/>
          <w:sz w:val="24"/>
          <w:szCs w:val="24"/>
          <w:lang w:eastAsia="ru-RU"/>
        </w:rPr>
        <w:t>на соответствие требованиям нормативно-технической документации и выявления объемов ремонтных работ с составлением</w:t>
      </w:r>
      <w:r>
        <w:rPr>
          <w:rFonts w:ascii="Times New Roman" w:eastAsia="Calibri" w:hAnsi="Times New Roman" w:cs="Times New Roman"/>
          <w:sz w:val="24"/>
          <w:szCs w:val="24"/>
          <w:lang w:eastAsia="ru-RU"/>
        </w:rPr>
        <w:t xml:space="preserve"> акта комплексной оценки, </w:t>
      </w:r>
      <w:r w:rsidR="003D4FA0" w:rsidRPr="003D4FA0">
        <w:rPr>
          <w:rFonts w:ascii="Times New Roman" w:eastAsia="Calibri" w:hAnsi="Times New Roman" w:cs="Times New Roman"/>
          <w:sz w:val="24"/>
          <w:szCs w:val="24"/>
          <w:lang w:eastAsia="ru-RU"/>
        </w:rPr>
        <w:t xml:space="preserve">ведомости дефектов для приведения ЗС ГО в соответствие с требованиями норм </w:t>
      </w:r>
      <w:r w:rsidR="00B940BD">
        <w:rPr>
          <w:rFonts w:ascii="Times New Roman" w:eastAsia="Calibri" w:hAnsi="Times New Roman" w:cs="Times New Roman"/>
          <w:sz w:val="24"/>
          <w:szCs w:val="24"/>
          <w:lang w:eastAsia="ru-RU"/>
        </w:rPr>
        <w:t xml:space="preserve">инженерно-технических мероприятий гражданской обороны (далее - </w:t>
      </w:r>
      <w:r w:rsidR="003D4FA0" w:rsidRPr="003D4FA0">
        <w:rPr>
          <w:rFonts w:ascii="Times New Roman" w:eastAsia="Calibri" w:hAnsi="Times New Roman" w:cs="Times New Roman"/>
          <w:sz w:val="24"/>
          <w:szCs w:val="24"/>
          <w:lang w:eastAsia="ru-RU"/>
        </w:rPr>
        <w:t>ИТМ ГО</w:t>
      </w:r>
      <w:r w:rsidR="00B940BD">
        <w:rPr>
          <w:rFonts w:ascii="Times New Roman" w:eastAsia="Calibri" w:hAnsi="Times New Roman" w:cs="Times New Roman"/>
          <w:sz w:val="24"/>
          <w:szCs w:val="24"/>
          <w:lang w:eastAsia="ru-RU"/>
        </w:rPr>
        <w:t>)</w:t>
      </w:r>
      <w:r w:rsidR="003D4FA0" w:rsidRPr="003D4FA0">
        <w:rPr>
          <w:rFonts w:ascii="Times New Roman" w:eastAsia="Calibri" w:hAnsi="Times New Roman" w:cs="Times New Roman"/>
          <w:sz w:val="24"/>
          <w:szCs w:val="24"/>
          <w:lang w:eastAsia="ru-RU"/>
        </w:rPr>
        <w:t xml:space="preserve"> к приему укрываемых</w:t>
      </w:r>
      <w:r>
        <w:rPr>
          <w:rFonts w:ascii="Times New Roman" w:eastAsia="Calibri" w:hAnsi="Times New Roman" w:cs="Times New Roman"/>
          <w:sz w:val="24"/>
          <w:szCs w:val="24"/>
          <w:lang w:eastAsia="ru-RU"/>
        </w:rPr>
        <w:t>, проверкой герметичности ЗС ГО, оценкой технического состояния фильтров-поглотителей</w:t>
      </w:r>
      <w:r w:rsidR="009328CD">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 xml:space="preserve"> </w:t>
      </w:r>
    </w:p>
    <w:p w14:paraId="52DCF271" w14:textId="77777777" w:rsidR="003D4FA0" w:rsidRPr="003D4FA0" w:rsidRDefault="003D4FA0"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D4FA0">
        <w:rPr>
          <w:rFonts w:ascii="Times New Roman" w:eastAsia="Times New Roman" w:hAnsi="Times New Roman" w:cs="Times New Roman"/>
          <w:b/>
          <w:sz w:val="24"/>
          <w:szCs w:val="24"/>
          <w:lang w:eastAsia="ru-RU"/>
        </w:rPr>
        <w:t>2.2. Требования к срокам оказания услуг</w:t>
      </w:r>
    </w:p>
    <w:p w14:paraId="014DBEA8" w14:textId="2A321200" w:rsidR="003D4FA0" w:rsidRPr="00821C3F" w:rsidRDefault="003D4FA0"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821C3F">
        <w:rPr>
          <w:rFonts w:ascii="Times New Roman" w:eastAsia="Times New Roman" w:hAnsi="Times New Roman" w:cs="Times New Roman"/>
          <w:sz w:val="24"/>
          <w:szCs w:val="24"/>
          <w:lang w:eastAsia="ru-RU"/>
        </w:rPr>
        <w:t xml:space="preserve">Начало работ – </w:t>
      </w:r>
      <w:r w:rsidR="00183511">
        <w:rPr>
          <w:rFonts w:ascii="Times New Roman" w:eastAsia="Times New Roman" w:hAnsi="Times New Roman" w:cs="Times New Roman"/>
          <w:sz w:val="24"/>
          <w:szCs w:val="24"/>
          <w:lang w:eastAsia="ru-RU"/>
        </w:rPr>
        <w:t>с даты заключения договора</w:t>
      </w:r>
    </w:p>
    <w:p w14:paraId="1E97F233" w14:textId="4221CD17" w:rsidR="003D4FA0" w:rsidRDefault="003D4FA0"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821C3F">
        <w:rPr>
          <w:rFonts w:ascii="Times New Roman" w:eastAsia="Times New Roman" w:hAnsi="Times New Roman" w:cs="Times New Roman"/>
          <w:sz w:val="24"/>
          <w:szCs w:val="24"/>
          <w:lang w:eastAsia="ru-RU"/>
        </w:rPr>
        <w:t xml:space="preserve">Окончание работ – </w:t>
      </w:r>
      <w:r w:rsidR="00183511">
        <w:rPr>
          <w:rFonts w:ascii="Times New Roman" w:eastAsia="Times New Roman" w:hAnsi="Times New Roman" w:cs="Times New Roman"/>
          <w:sz w:val="24"/>
          <w:szCs w:val="24"/>
          <w:lang w:eastAsia="ru-RU"/>
        </w:rPr>
        <w:t>20.05</w:t>
      </w:r>
      <w:r w:rsidR="00193911" w:rsidRPr="00821C3F">
        <w:rPr>
          <w:rFonts w:ascii="Times New Roman" w:eastAsia="Times New Roman" w:hAnsi="Times New Roman" w:cs="Times New Roman"/>
          <w:sz w:val="24"/>
          <w:szCs w:val="24"/>
          <w:lang w:eastAsia="ru-RU"/>
        </w:rPr>
        <w:t>.202</w:t>
      </w:r>
      <w:r w:rsidR="00326714" w:rsidRPr="00821C3F">
        <w:rPr>
          <w:rFonts w:ascii="Times New Roman" w:eastAsia="Times New Roman" w:hAnsi="Times New Roman" w:cs="Times New Roman"/>
          <w:sz w:val="24"/>
          <w:szCs w:val="24"/>
          <w:lang w:eastAsia="ru-RU"/>
        </w:rPr>
        <w:t>4</w:t>
      </w:r>
    </w:p>
    <w:p w14:paraId="463346BA" w14:textId="3F0C0451" w:rsidR="00503D78" w:rsidRPr="00AC3811" w:rsidRDefault="007D3E5D" w:rsidP="007D3E5D">
      <w:pPr>
        <w:spacing w:after="0" w:line="240" w:lineRule="auto"/>
        <w:jc w:val="both"/>
        <w:rPr>
          <w:rFonts w:ascii="Times New Roman" w:eastAsia="Times New Roman" w:hAnsi="Times New Roman" w:cs="Times New Roman"/>
          <w:sz w:val="24"/>
          <w:szCs w:val="24"/>
          <w:lang w:eastAsia="ru-RU"/>
        </w:rPr>
      </w:pPr>
      <w:r w:rsidRPr="004260BC">
        <w:rPr>
          <w:rFonts w:ascii="Times New Roman" w:hAnsi="Times New Roman" w:cs="Times New Roman"/>
          <w:sz w:val="24"/>
          <w:szCs w:val="24"/>
        </w:rPr>
        <w:t xml:space="preserve">Календарный график выполнения </w:t>
      </w:r>
      <w:r w:rsidR="00491736" w:rsidRPr="004260BC">
        <w:rPr>
          <w:rFonts w:ascii="Times New Roman" w:hAnsi="Times New Roman" w:cs="Times New Roman"/>
          <w:sz w:val="24"/>
          <w:szCs w:val="24"/>
        </w:rPr>
        <w:t>работ</w:t>
      </w:r>
      <w:r w:rsidR="00491736">
        <w:rPr>
          <w:rFonts w:ascii="Times New Roman" w:hAnsi="Times New Roman" w:cs="Times New Roman"/>
          <w:sz w:val="24"/>
          <w:szCs w:val="24"/>
        </w:rPr>
        <w:t>, по комплексной оценке</w:t>
      </w:r>
      <w:r w:rsidRPr="004260BC">
        <w:rPr>
          <w:rFonts w:ascii="Times New Roman" w:hAnsi="Times New Roman" w:cs="Times New Roman"/>
          <w:sz w:val="24"/>
          <w:szCs w:val="24"/>
        </w:rPr>
        <w:t>, технического состояния защитных сооружений гражданской обороны</w:t>
      </w:r>
      <w:r>
        <w:rPr>
          <w:rFonts w:ascii="Times New Roman" w:hAnsi="Times New Roman" w:cs="Times New Roman"/>
          <w:sz w:val="24"/>
          <w:szCs w:val="24"/>
        </w:rPr>
        <w:t xml:space="preserve"> №20, №30, №43 </w:t>
      </w:r>
      <w:r w:rsidRPr="004260BC">
        <w:rPr>
          <w:rFonts w:ascii="Times New Roman" w:hAnsi="Times New Roman" w:cs="Times New Roman"/>
          <w:sz w:val="24"/>
          <w:szCs w:val="24"/>
        </w:rPr>
        <w:t xml:space="preserve">находящихся на территории филиала ТЭЦ-6 </w:t>
      </w:r>
      <w:r w:rsidR="005B6C6E">
        <w:rPr>
          <w:rFonts w:ascii="Times New Roman" w:hAnsi="Times New Roman" w:cs="Times New Roman"/>
          <w:sz w:val="24"/>
          <w:szCs w:val="24"/>
        </w:rPr>
        <w:t>АО «Иркутскэнерго»</w:t>
      </w:r>
      <w:r>
        <w:rPr>
          <w:rFonts w:ascii="Times New Roman" w:hAnsi="Times New Roman" w:cs="Times New Roman"/>
          <w:sz w:val="24"/>
          <w:szCs w:val="24"/>
        </w:rPr>
        <w:t xml:space="preserve"> представлен </w:t>
      </w:r>
      <w:r w:rsidR="00491736">
        <w:rPr>
          <w:rFonts w:ascii="Times New Roman" w:hAnsi="Times New Roman" w:cs="Times New Roman"/>
          <w:sz w:val="24"/>
          <w:szCs w:val="24"/>
        </w:rPr>
        <w:t xml:space="preserve">в </w:t>
      </w:r>
      <w:r w:rsidR="00491736" w:rsidRPr="00AC3811">
        <w:rPr>
          <w:rFonts w:ascii="Times New Roman" w:eastAsia="Times New Roman" w:hAnsi="Times New Roman" w:cs="Times New Roman"/>
          <w:sz w:val="24"/>
          <w:szCs w:val="24"/>
          <w:lang w:eastAsia="ru-RU"/>
        </w:rPr>
        <w:t>Приложении</w:t>
      </w:r>
      <w:r w:rsidR="00503D78" w:rsidRPr="00AC3811">
        <w:rPr>
          <w:rFonts w:ascii="Times New Roman" w:eastAsia="Times New Roman" w:hAnsi="Times New Roman" w:cs="Times New Roman"/>
          <w:sz w:val="24"/>
          <w:szCs w:val="24"/>
          <w:lang w:eastAsia="ru-RU"/>
        </w:rPr>
        <w:t xml:space="preserve"> №2</w:t>
      </w:r>
    </w:p>
    <w:p w14:paraId="382D1564" w14:textId="77777777" w:rsidR="003D4FA0" w:rsidRPr="003D4FA0" w:rsidRDefault="003D4FA0"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D4FA0">
        <w:rPr>
          <w:rFonts w:ascii="Times New Roman" w:eastAsia="Times New Roman" w:hAnsi="Times New Roman" w:cs="Times New Roman"/>
          <w:b/>
          <w:sz w:val="24"/>
          <w:szCs w:val="24"/>
          <w:lang w:eastAsia="ru-RU"/>
        </w:rPr>
        <w:t>2.3. Нормативные требования к качеству услуг, их результату</w:t>
      </w:r>
    </w:p>
    <w:p w14:paraId="349A67F5" w14:textId="77777777" w:rsidR="003D4FA0" w:rsidRPr="003D4FA0" w:rsidRDefault="003D4FA0" w:rsidP="00903EE7">
      <w:pPr>
        <w:spacing w:after="0" w:line="240" w:lineRule="auto"/>
        <w:jc w:val="both"/>
        <w:rPr>
          <w:rFonts w:ascii="Times New Roman" w:eastAsia="Times New Roman" w:hAnsi="Times New Roman" w:cs="Times New Roman"/>
          <w:bCs/>
          <w:sz w:val="24"/>
          <w:szCs w:val="24"/>
          <w:lang w:eastAsia="ru-RU"/>
        </w:rPr>
      </w:pPr>
      <w:r w:rsidRPr="003D4FA0">
        <w:rPr>
          <w:rFonts w:ascii="Times New Roman" w:eastAsia="Times New Roman" w:hAnsi="Times New Roman" w:cs="Times New Roman"/>
          <w:sz w:val="24"/>
          <w:szCs w:val="24"/>
          <w:lang w:eastAsia="ru-RU"/>
        </w:rPr>
        <w:t xml:space="preserve">Работы должны выполняться </w:t>
      </w:r>
      <w:r w:rsidRPr="003D4FA0">
        <w:rPr>
          <w:rFonts w:ascii="Times New Roman" w:eastAsia="Times New Roman" w:hAnsi="Times New Roman" w:cs="Times New Roman"/>
          <w:bCs/>
          <w:color w:val="000000"/>
          <w:sz w:val="24"/>
          <w:szCs w:val="24"/>
          <w:lang w:eastAsia="ru-RU"/>
        </w:rPr>
        <w:t>с соблюдением требований нормативн</w:t>
      </w:r>
      <w:r w:rsidR="00B940BD">
        <w:rPr>
          <w:rFonts w:ascii="Times New Roman" w:eastAsia="Times New Roman" w:hAnsi="Times New Roman" w:cs="Times New Roman"/>
          <w:bCs/>
          <w:color w:val="000000"/>
          <w:sz w:val="24"/>
          <w:szCs w:val="24"/>
          <w:lang w:eastAsia="ru-RU"/>
        </w:rPr>
        <w:t xml:space="preserve">ых </w:t>
      </w:r>
      <w:r w:rsidRPr="003D4FA0">
        <w:rPr>
          <w:rFonts w:ascii="Times New Roman" w:eastAsia="Times New Roman" w:hAnsi="Times New Roman" w:cs="Times New Roman"/>
          <w:bCs/>
          <w:color w:val="000000"/>
          <w:sz w:val="24"/>
          <w:szCs w:val="24"/>
          <w:lang w:eastAsia="ru-RU"/>
        </w:rPr>
        <w:t>правовых актов     Российской Федерации, регулирующих данный вид деятельности, указанных в п.</w:t>
      </w:r>
      <w:r w:rsidR="00B940BD">
        <w:rPr>
          <w:rFonts w:ascii="Times New Roman" w:eastAsia="Times New Roman" w:hAnsi="Times New Roman" w:cs="Times New Roman"/>
          <w:bCs/>
          <w:color w:val="000000"/>
          <w:sz w:val="24"/>
          <w:szCs w:val="24"/>
          <w:lang w:eastAsia="ru-RU"/>
        </w:rPr>
        <w:t xml:space="preserve"> </w:t>
      </w:r>
      <w:r w:rsidRPr="003D4FA0">
        <w:rPr>
          <w:rFonts w:ascii="Times New Roman" w:eastAsia="Times New Roman" w:hAnsi="Times New Roman" w:cs="Times New Roman"/>
          <w:bCs/>
          <w:color w:val="000000"/>
          <w:sz w:val="24"/>
          <w:szCs w:val="24"/>
          <w:lang w:eastAsia="ru-RU"/>
        </w:rPr>
        <w:t xml:space="preserve">2.1 настоящего </w:t>
      </w:r>
      <w:r w:rsidR="00B940BD">
        <w:rPr>
          <w:rFonts w:ascii="Times New Roman" w:eastAsia="Times New Roman" w:hAnsi="Times New Roman" w:cs="Times New Roman"/>
          <w:bCs/>
          <w:color w:val="000000"/>
          <w:sz w:val="24"/>
          <w:szCs w:val="24"/>
          <w:lang w:eastAsia="ru-RU"/>
        </w:rPr>
        <w:t xml:space="preserve">технического задания (далее – </w:t>
      </w:r>
      <w:r w:rsidRPr="003D4FA0">
        <w:rPr>
          <w:rFonts w:ascii="Times New Roman" w:eastAsia="Times New Roman" w:hAnsi="Times New Roman" w:cs="Times New Roman"/>
          <w:bCs/>
          <w:color w:val="000000"/>
          <w:sz w:val="24"/>
          <w:szCs w:val="24"/>
          <w:lang w:eastAsia="ru-RU"/>
        </w:rPr>
        <w:t>ТЗ</w:t>
      </w:r>
      <w:r w:rsidR="00B940BD">
        <w:rPr>
          <w:rFonts w:ascii="Times New Roman" w:eastAsia="Times New Roman" w:hAnsi="Times New Roman" w:cs="Times New Roman"/>
          <w:bCs/>
          <w:color w:val="000000"/>
          <w:sz w:val="24"/>
          <w:szCs w:val="24"/>
          <w:lang w:eastAsia="ru-RU"/>
        </w:rPr>
        <w:t>)</w:t>
      </w:r>
      <w:r w:rsidRPr="003D4FA0">
        <w:rPr>
          <w:rFonts w:ascii="Times New Roman" w:eastAsia="Times New Roman" w:hAnsi="Times New Roman" w:cs="Times New Roman"/>
          <w:bCs/>
          <w:color w:val="000000"/>
          <w:sz w:val="24"/>
          <w:szCs w:val="24"/>
          <w:lang w:eastAsia="ru-RU"/>
        </w:rPr>
        <w:t xml:space="preserve">, а также </w:t>
      </w:r>
      <w:r w:rsidR="00B940BD">
        <w:rPr>
          <w:rFonts w:ascii="Times New Roman" w:eastAsia="Times New Roman" w:hAnsi="Times New Roman" w:cs="Times New Roman"/>
          <w:bCs/>
          <w:color w:val="000000"/>
          <w:sz w:val="24"/>
          <w:szCs w:val="24"/>
          <w:lang w:eastAsia="ru-RU"/>
        </w:rPr>
        <w:t>в соответствии с нижеприведенным перечнем</w:t>
      </w:r>
      <w:r w:rsidRPr="003D4FA0">
        <w:rPr>
          <w:rFonts w:ascii="Times New Roman" w:eastAsia="Times New Roman" w:hAnsi="Times New Roman" w:cs="Times New Roman"/>
          <w:bCs/>
          <w:sz w:val="24"/>
          <w:szCs w:val="24"/>
          <w:lang w:eastAsia="ru-RU"/>
        </w:rPr>
        <w:t>:</w:t>
      </w:r>
    </w:p>
    <w:p w14:paraId="2292F88C" w14:textId="77777777" w:rsidR="009D65B8" w:rsidRDefault="009D65B8" w:rsidP="00903EE7">
      <w:pPr>
        <w:pStyle w:val="a8"/>
        <w:numPr>
          <w:ilvl w:val="0"/>
          <w:numId w:val="19"/>
        </w:numPr>
        <w:tabs>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Федеральный закон от 30.12.2009 № 384-ФЗ «Технический регламент о безопасности зданий и сооружений» </w:t>
      </w:r>
    </w:p>
    <w:p w14:paraId="7B55E4D4" w14:textId="77777777" w:rsidR="009D65B8" w:rsidRDefault="009D65B8" w:rsidP="00903EE7">
      <w:pPr>
        <w:pStyle w:val="a8"/>
        <w:numPr>
          <w:ilvl w:val="0"/>
          <w:numId w:val="19"/>
        </w:numPr>
        <w:tabs>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Федеральный закон от 22.07.2008 № 123-ФЗ «Технический регламент о требованиях пожарной безопасности».</w:t>
      </w:r>
    </w:p>
    <w:p w14:paraId="29388E48" w14:textId="77777777" w:rsidR="009D65B8" w:rsidRDefault="009D65B8" w:rsidP="00903EE7">
      <w:pPr>
        <w:pStyle w:val="a8"/>
        <w:numPr>
          <w:ilvl w:val="0"/>
          <w:numId w:val="19"/>
        </w:numPr>
        <w:tabs>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Федеральный закон от 23.11.2009 № 261-ФЗ «Об энергосбережении» и другими нормативными правовыми документами, принятыми во исполнение указанного закона.</w:t>
      </w:r>
    </w:p>
    <w:p w14:paraId="79B71DF8" w14:textId="77777777" w:rsidR="009D65B8" w:rsidRDefault="009D65B8" w:rsidP="00903EE7">
      <w:pPr>
        <w:pStyle w:val="a8"/>
        <w:numPr>
          <w:ilvl w:val="0"/>
          <w:numId w:val="19"/>
        </w:numPr>
        <w:tabs>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Приказ Минтруда России от 27.11.2020 №835н «Об утверждении Правил по охране труда при работе с инструментом и приспособлениями».</w:t>
      </w:r>
    </w:p>
    <w:p w14:paraId="0105ADAE"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 «Правила противопожарного режима в Российской Федерации», (утв. постановлением Правительства РФ от 16.09.2020 №1479).</w:t>
      </w:r>
    </w:p>
    <w:p w14:paraId="51E4A5FB"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w:t>
      </w:r>
      <w:r>
        <w:rPr>
          <w:rFonts w:ascii="Times New Roman" w:hAnsi="Times New Roman" w:cs="Times New Roman"/>
          <w:bCs/>
          <w:sz w:val="24"/>
          <w:szCs w:val="24"/>
        </w:rPr>
        <w:t>Правила по охране труда при эксплуатации электроустановок</w:t>
      </w:r>
      <w:r>
        <w:rPr>
          <w:rFonts w:ascii="Times New Roman" w:hAnsi="Times New Roman" w:cs="Times New Roman"/>
          <w:sz w:val="24"/>
          <w:szCs w:val="24"/>
        </w:rPr>
        <w:t xml:space="preserve">» </w:t>
      </w:r>
      <w:r>
        <w:rPr>
          <w:rFonts w:ascii="Times New Roman" w:hAnsi="Times New Roman" w:cs="Times New Roman"/>
          <w:bCs/>
          <w:sz w:val="24"/>
          <w:szCs w:val="24"/>
        </w:rPr>
        <w:t>Приказ Минтруда России от 15.12.2020 №903н</w:t>
      </w:r>
    </w:p>
    <w:p w14:paraId="4BC069BF"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ГОСТ Р 42.4.04-2020. Национальный стандарт Российской Федерации. «Гражданская оборона. Средства защиты коллективные. Средства регенерации воздуха. Общие технические требования. Методы испытаний».</w:t>
      </w:r>
    </w:p>
    <w:p w14:paraId="2FA5A858"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ГОСТ Р 42.4.05-2020. Национальный стандарт Российской Федерации. «Гражданская оборона. Инженерно-техническое оборудование защитных сооружений гражданской обороны. Общие технические требования».</w:t>
      </w:r>
    </w:p>
    <w:p w14:paraId="0137F74A"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ГОСТ Р 42.4.06-2020. Национальный стандарт Российской Федерации. «Гражданская оборона. Средства коллективной защиты. Фильтровентиляционные системы. Общие технические требования. Методы испытаний».</w:t>
      </w:r>
    </w:p>
    <w:p w14:paraId="5B1671A7"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ГОСТ Р 42.4.09-2021. Национальный стандарт Российской Федерации. «Гражданская оборона. Защитные сооружения гражданской обороны. Порядок оценки готовности» </w:t>
      </w:r>
    </w:p>
    <w:p w14:paraId="0712EE1D"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Стандарт организации СО 34.04.181-2003 «Правила организации технического обслуживания и ремонта оборудования, зданий и сооружений электростанций и сетей».</w:t>
      </w:r>
    </w:p>
    <w:p w14:paraId="7C457053" w14:textId="77777777" w:rsidR="009D65B8" w:rsidRDefault="009D65B8" w:rsidP="00903EE7">
      <w:pPr>
        <w:pStyle w:val="a8"/>
        <w:numPr>
          <w:ilvl w:val="0"/>
          <w:numId w:val="19"/>
        </w:numPr>
        <w:tabs>
          <w:tab w:val="left" w:pos="567"/>
          <w:tab w:val="left" w:pos="709"/>
        </w:tabs>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СП 48.13330.2019.</w:t>
      </w:r>
      <w:r>
        <w:rPr>
          <w:rFonts w:ascii="Times New Roman" w:hAnsi="Times New Roman" w:cs="Times New Roman"/>
          <w:sz w:val="24"/>
          <w:szCs w:val="24"/>
        </w:rPr>
        <w:t xml:space="preserve"> </w:t>
      </w:r>
      <w:r>
        <w:rPr>
          <w:rFonts w:ascii="Times New Roman" w:hAnsi="Times New Roman" w:cs="Times New Roman"/>
          <w:bCs/>
          <w:sz w:val="24"/>
          <w:szCs w:val="24"/>
        </w:rPr>
        <w:t xml:space="preserve">Свод правил </w:t>
      </w:r>
      <w:r>
        <w:rPr>
          <w:rFonts w:ascii="Times New Roman" w:hAnsi="Times New Roman" w:cs="Times New Roman"/>
          <w:sz w:val="24"/>
          <w:szCs w:val="24"/>
        </w:rPr>
        <w:t>Организация строительства</w:t>
      </w:r>
      <w:r>
        <w:rPr>
          <w:rFonts w:ascii="Times New Roman" w:eastAsia="Calibri" w:hAnsi="Times New Roman" w:cs="Times New Roman"/>
          <w:sz w:val="24"/>
          <w:szCs w:val="24"/>
        </w:rPr>
        <w:t xml:space="preserve">. Актуализированная редакция </w:t>
      </w:r>
      <w:r>
        <w:rPr>
          <w:rFonts w:ascii="Times New Roman" w:hAnsi="Times New Roman" w:cs="Times New Roman"/>
          <w:sz w:val="24"/>
          <w:szCs w:val="24"/>
        </w:rPr>
        <w:t>СНиП 12-01-2004;</w:t>
      </w:r>
    </w:p>
    <w:p w14:paraId="0EF31D49" w14:textId="21A99FD6" w:rsidR="009D65B8" w:rsidRDefault="009D65B8"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СП 88.13330.20</w:t>
      </w:r>
      <w:r w:rsidR="00326714">
        <w:rPr>
          <w:rFonts w:ascii="Times New Roman" w:eastAsia="Calibri" w:hAnsi="Times New Roman" w:cs="Times New Roman"/>
          <w:sz w:val="24"/>
          <w:szCs w:val="24"/>
        </w:rPr>
        <w:t>22 «СНиП II-11-77*</w:t>
      </w:r>
      <w:r>
        <w:rPr>
          <w:rFonts w:ascii="Times New Roman" w:eastAsia="Calibri" w:hAnsi="Times New Roman" w:cs="Times New Roman"/>
          <w:sz w:val="24"/>
          <w:szCs w:val="24"/>
        </w:rPr>
        <w:t xml:space="preserve"> Защитные сооружения гражданской обороны</w:t>
      </w:r>
      <w:r w:rsidR="00326714">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14:paraId="1FB73A2F" w14:textId="77777777" w:rsidR="009D65B8" w:rsidRDefault="009D65B8"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sz w:val="24"/>
          <w:szCs w:val="24"/>
        </w:rPr>
      </w:pPr>
      <w:r>
        <w:rPr>
          <w:rFonts w:ascii="Times New Roman" w:hAnsi="Times New Roman" w:cs="Times New Roman"/>
          <w:bCs/>
          <w:sz w:val="24"/>
          <w:szCs w:val="24"/>
        </w:rPr>
        <w:t>СП 60.13330.2020.</w:t>
      </w:r>
      <w:r>
        <w:rPr>
          <w:rFonts w:ascii="Times New Roman" w:hAnsi="Times New Roman" w:cs="Times New Roman"/>
          <w:sz w:val="24"/>
          <w:szCs w:val="24"/>
        </w:rPr>
        <w:t xml:space="preserve"> </w:t>
      </w:r>
      <w:r>
        <w:rPr>
          <w:rFonts w:ascii="Times New Roman" w:eastAsia="Calibri" w:hAnsi="Times New Roman" w:cs="Times New Roman"/>
          <w:sz w:val="24"/>
          <w:szCs w:val="24"/>
        </w:rPr>
        <w:t>Свод правил. Отопление, вентиляция и кондиционирование воздуха. Актуализированная редакция СНиП 41-01-2003;</w:t>
      </w:r>
    </w:p>
    <w:p w14:paraId="533FED8C" w14:textId="77777777" w:rsidR="009D65B8" w:rsidRDefault="009D65B8"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СП 73.13330.2016. Свод правил. Внутренние санитарно-технические системы зданий. СНиП 3.05.01-85;</w:t>
      </w:r>
    </w:p>
    <w:p w14:paraId="5688F0D8" w14:textId="77777777" w:rsidR="009D65B8" w:rsidRDefault="009D65B8" w:rsidP="00903EE7">
      <w:pPr>
        <w:pStyle w:val="a8"/>
        <w:numPr>
          <w:ilvl w:val="0"/>
          <w:numId w:val="20"/>
        </w:numPr>
        <w:tabs>
          <w:tab w:val="left" w:pos="567"/>
          <w:tab w:val="left" w:pos="709"/>
          <w:tab w:val="left" w:pos="1134"/>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СП 68.13330.2017. Свод правил. Приемка в эксплуатацию законченных строительством объектов. Основные положения. Актуализированная редакция СНиП 3.01.04-87;</w:t>
      </w:r>
    </w:p>
    <w:p w14:paraId="5E8C7844" w14:textId="77777777" w:rsidR="009D65B8" w:rsidRDefault="009D65B8" w:rsidP="00903EE7">
      <w:pPr>
        <w:pStyle w:val="a8"/>
        <w:numPr>
          <w:ilvl w:val="0"/>
          <w:numId w:val="20"/>
        </w:numPr>
        <w:tabs>
          <w:tab w:val="left" w:pos="567"/>
          <w:tab w:val="left" w:pos="709"/>
          <w:tab w:val="left" w:pos="1134"/>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СП 165.1325800.2014. Свод правил. Инженерно-технические мероприятия по гражданской обороне. Актуализированная редакция СНиП 2.01.51-90;</w:t>
      </w:r>
    </w:p>
    <w:p w14:paraId="4DEEB4D3" w14:textId="77777777" w:rsidR="009D65B8" w:rsidRDefault="009D65B8" w:rsidP="00903EE7">
      <w:pPr>
        <w:pStyle w:val="a8"/>
        <w:numPr>
          <w:ilvl w:val="0"/>
          <w:numId w:val="20"/>
        </w:numPr>
        <w:tabs>
          <w:tab w:val="left" w:pos="567"/>
          <w:tab w:val="left" w:pos="709"/>
          <w:tab w:val="left" w:pos="1134"/>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 xml:space="preserve">Методические рекомендации по проведению инвентаризации защитных сооружений гражданской обороны в Российской Федерации, утвержденные </w:t>
      </w:r>
      <w:proofErr w:type="spellStart"/>
      <w:r>
        <w:rPr>
          <w:rFonts w:ascii="Times New Roman" w:hAnsi="Times New Roman" w:cs="Times New Roman"/>
          <w:sz w:val="24"/>
          <w:szCs w:val="24"/>
        </w:rPr>
        <w:t>Росимуществом</w:t>
      </w:r>
      <w:proofErr w:type="spellEnd"/>
      <w:r>
        <w:rPr>
          <w:rFonts w:ascii="Times New Roman" w:hAnsi="Times New Roman" w:cs="Times New Roman"/>
          <w:sz w:val="24"/>
          <w:szCs w:val="24"/>
        </w:rPr>
        <w:t xml:space="preserve"> 29.05.2013, МЧС России 17.05.2013 №2-7-87-5-14.</w:t>
      </w:r>
    </w:p>
    <w:p w14:paraId="599BE09C" w14:textId="77777777" w:rsidR="009D65B8" w:rsidRDefault="009D65B8" w:rsidP="00903EE7">
      <w:pPr>
        <w:pStyle w:val="2"/>
        <w:widowControl/>
        <w:numPr>
          <w:ilvl w:val="0"/>
          <w:numId w:val="20"/>
        </w:numPr>
        <w:shd w:val="clear" w:color="auto" w:fill="auto"/>
        <w:tabs>
          <w:tab w:val="left" w:pos="567"/>
          <w:tab w:val="left" w:pos="709"/>
          <w:tab w:val="left" w:pos="1134"/>
        </w:tabs>
        <w:spacing w:before="0" w:after="0" w:line="240" w:lineRule="auto"/>
        <w:ind w:left="0" w:firstLine="0"/>
        <w:rPr>
          <w:rFonts w:ascii="Times New Roman" w:eastAsia="Times New Roman" w:hAnsi="Times New Roman" w:cs="Times New Roman"/>
          <w:sz w:val="24"/>
          <w:szCs w:val="24"/>
        </w:rPr>
      </w:pPr>
      <w:r>
        <w:rPr>
          <w:rFonts w:ascii="Times New Roman" w:eastAsia="Calibri" w:hAnsi="Times New Roman" w:cs="Times New Roman"/>
          <w:sz w:val="24"/>
          <w:szCs w:val="24"/>
        </w:rPr>
        <w:t xml:space="preserve">Правила устройства электроустановок (ПУЭ) издание 7, </w:t>
      </w:r>
      <w:r>
        <w:rPr>
          <w:rFonts w:ascii="Times New Roman" w:hAnsi="Times New Roman" w:cs="Times New Roman"/>
          <w:sz w:val="24"/>
          <w:szCs w:val="24"/>
        </w:rPr>
        <w:t>утверждены Приказом Минэнерго России от 08.07.2002 №204.</w:t>
      </w:r>
    </w:p>
    <w:p w14:paraId="4C04B855" w14:textId="77777777" w:rsidR="009D65B8" w:rsidRDefault="009D65B8" w:rsidP="00903EE7">
      <w:pPr>
        <w:pStyle w:val="2"/>
        <w:widowControl/>
        <w:numPr>
          <w:ilvl w:val="0"/>
          <w:numId w:val="20"/>
        </w:numPr>
        <w:shd w:val="clear" w:color="auto" w:fill="auto"/>
        <w:tabs>
          <w:tab w:val="left" w:pos="567"/>
          <w:tab w:val="left" w:pos="709"/>
          <w:tab w:val="left" w:pos="1134"/>
        </w:tabs>
        <w:spacing w:before="0" w:after="0" w:line="240" w:lineRule="auto"/>
        <w:ind w:left="0" w:firstLine="0"/>
        <w:rPr>
          <w:rFonts w:ascii="Times New Roman" w:eastAsia="Times New Roman" w:hAnsi="Times New Roman" w:cs="Times New Roman"/>
          <w:sz w:val="24"/>
          <w:szCs w:val="24"/>
        </w:rPr>
      </w:pPr>
      <w:r>
        <w:rPr>
          <w:rFonts w:ascii="Times New Roman" w:hAnsi="Times New Roman" w:cs="Times New Roman"/>
          <w:sz w:val="24"/>
          <w:szCs w:val="24"/>
        </w:rPr>
        <w:t>Правила технической эксплуатации электроустановок потребителей, утверждены Приказом Минэнерго России от 13.01.2003 №6.</w:t>
      </w:r>
    </w:p>
    <w:p w14:paraId="6C2071CA" w14:textId="77777777" w:rsidR="009D65B8" w:rsidRDefault="009D65B8" w:rsidP="00903EE7">
      <w:pPr>
        <w:pStyle w:val="a8"/>
        <w:numPr>
          <w:ilvl w:val="0"/>
          <w:numId w:val="20"/>
        </w:numPr>
        <w:tabs>
          <w:tab w:val="left" w:pos="709"/>
        </w:tabs>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 xml:space="preserve">Справочник по внутреннему инженерно-техническому оборудованию, приборам и инвентарю защитных сооружений гражданской обороны </w:t>
      </w:r>
      <w:r>
        <w:rPr>
          <w:rFonts w:ascii="Times New Roman" w:hAnsi="Times New Roman" w:cs="Times New Roman"/>
          <w:sz w:val="24"/>
          <w:szCs w:val="24"/>
        </w:rPr>
        <w:t>(Госстрой России от 29.07.93 № 06-54)</w:t>
      </w:r>
      <w:r>
        <w:rPr>
          <w:rFonts w:ascii="Times New Roman" w:eastAsia="Calibri" w:hAnsi="Times New Roman" w:cs="Times New Roman"/>
          <w:sz w:val="24"/>
          <w:szCs w:val="24"/>
        </w:rPr>
        <w:t>.</w:t>
      </w:r>
    </w:p>
    <w:p w14:paraId="33BA3537" w14:textId="2DC78B0F" w:rsidR="009D65B8" w:rsidRDefault="009D65B8"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 xml:space="preserve">Инструкция по монтажу и обслуживанию </w:t>
      </w:r>
      <w:r w:rsidR="00326714">
        <w:rPr>
          <w:rFonts w:ascii="Times New Roman" w:eastAsia="Calibri" w:hAnsi="Times New Roman" w:cs="Times New Roman"/>
          <w:sz w:val="24"/>
          <w:szCs w:val="24"/>
        </w:rPr>
        <w:t>регенеративных патронов типа РП-100</w:t>
      </w:r>
      <w:r>
        <w:rPr>
          <w:rFonts w:ascii="Times New Roman" w:eastAsia="Calibri" w:hAnsi="Times New Roman" w:cs="Times New Roman"/>
          <w:sz w:val="24"/>
          <w:szCs w:val="24"/>
        </w:rPr>
        <w:t>.</w:t>
      </w:r>
    </w:p>
    <w:p w14:paraId="3232DD61" w14:textId="77777777" w:rsidR="009B2C9F" w:rsidRPr="00DE7947" w:rsidRDefault="009B2C9F"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color w:val="000000" w:themeColor="text1"/>
          <w:sz w:val="24"/>
          <w:szCs w:val="24"/>
        </w:rPr>
      </w:pPr>
      <w:r w:rsidRPr="00DE7947">
        <w:rPr>
          <w:rFonts w:ascii="Times New Roman" w:eastAsia="Calibri" w:hAnsi="Times New Roman" w:cs="Times New Roman"/>
          <w:color w:val="000000" w:themeColor="text1"/>
          <w:sz w:val="24"/>
          <w:szCs w:val="24"/>
        </w:rPr>
        <w:t>Инструкция по монтажу и обслуживанию фильтров-поглотителей типа ФП-300</w:t>
      </w:r>
    </w:p>
    <w:p w14:paraId="6463A2EF" w14:textId="77777777" w:rsidR="009D65B8" w:rsidRDefault="009D65B8"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Инструкция по монтажу и эксплуатации противовзрывных устройств –МЗС, УЗС</w:t>
      </w:r>
      <w:r w:rsidR="00E86851">
        <w:rPr>
          <w:rFonts w:ascii="Times New Roman" w:eastAsia="Calibri" w:hAnsi="Times New Roman" w:cs="Times New Roman"/>
          <w:sz w:val="24"/>
          <w:szCs w:val="24"/>
        </w:rPr>
        <w:t>.</w:t>
      </w:r>
    </w:p>
    <w:p w14:paraId="5D6E9CB7" w14:textId="77777777" w:rsidR="009D65B8" w:rsidRDefault="009D65B8" w:rsidP="00903EE7">
      <w:pPr>
        <w:pStyle w:val="a8"/>
        <w:numPr>
          <w:ilvl w:val="0"/>
          <w:numId w:val="20"/>
        </w:numPr>
        <w:tabs>
          <w:tab w:val="left" w:pos="567"/>
          <w:tab w:val="left" w:pos="709"/>
          <w:tab w:val="left" w:pos="1134"/>
        </w:tabs>
        <w:spacing w:after="0" w:line="240" w:lineRule="auto"/>
        <w:ind w:left="0" w:firstLine="0"/>
        <w:jc w:val="both"/>
        <w:rPr>
          <w:rFonts w:ascii="Times New Roman" w:hAnsi="Times New Roman" w:cs="Times New Roman"/>
          <w:sz w:val="24"/>
          <w:szCs w:val="24"/>
        </w:rPr>
      </w:pPr>
      <w:r>
        <w:rPr>
          <w:rFonts w:ascii="Times New Roman" w:eastAsia="Calibri" w:hAnsi="Times New Roman" w:cs="Times New Roman"/>
          <w:sz w:val="24"/>
          <w:szCs w:val="24"/>
        </w:rPr>
        <w:t>Инструкция по оценке качественного состояния фильтров – поглотителей в ЗС ГО.</w:t>
      </w:r>
    </w:p>
    <w:p w14:paraId="777EF5EA" w14:textId="77777777" w:rsidR="00A058AC" w:rsidRDefault="00A058AC" w:rsidP="00903EE7">
      <w:pPr>
        <w:tabs>
          <w:tab w:val="left" w:pos="284"/>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p w14:paraId="5CACFF40" w14:textId="77777777" w:rsidR="003D4FA0" w:rsidRPr="003D4FA0" w:rsidRDefault="00061B08" w:rsidP="00903EE7">
      <w:pPr>
        <w:tabs>
          <w:tab w:val="left" w:pos="284"/>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3D4FA0" w:rsidRPr="003D4FA0">
        <w:rPr>
          <w:rFonts w:ascii="Times New Roman" w:eastAsia="Times New Roman" w:hAnsi="Times New Roman" w:cs="Times New Roman"/>
          <w:b/>
          <w:sz w:val="24"/>
          <w:szCs w:val="24"/>
          <w:lang w:eastAsia="ru-RU"/>
        </w:rPr>
        <w:t>Требования к оказанию услуг</w:t>
      </w:r>
    </w:p>
    <w:p w14:paraId="73C93428" w14:textId="77777777" w:rsidR="003D4FA0" w:rsidRPr="003D4FA0" w:rsidRDefault="003D4FA0"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3D4FA0">
        <w:rPr>
          <w:rFonts w:ascii="Times New Roman" w:eastAsia="Times New Roman" w:hAnsi="Times New Roman" w:cs="Times New Roman"/>
          <w:b/>
          <w:sz w:val="24"/>
          <w:szCs w:val="24"/>
          <w:lang w:eastAsia="ru-RU"/>
        </w:rPr>
        <w:t>3.1. Объем оказываемых услуг</w:t>
      </w:r>
    </w:p>
    <w:p w14:paraId="08E2D0AE" w14:textId="77777777" w:rsidR="003D4FA0" w:rsidRPr="003D4FA0" w:rsidRDefault="003D4FA0" w:rsidP="00903EE7">
      <w:pPr>
        <w:spacing w:after="0" w:line="240" w:lineRule="auto"/>
        <w:jc w:val="both"/>
        <w:rPr>
          <w:rFonts w:ascii="Times New Roman" w:eastAsia="Times New Roman" w:hAnsi="Times New Roman" w:cs="Times New Roman"/>
          <w:sz w:val="24"/>
          <w:szCs w:val="24"/>
          <w:lang w:eastAsia="ru-RU"/>
        </w:rPr>
      </w:pPr>
      <w:r w:rsidRPr="003D4FA0">
        <w:rPr>
          <w:rFonts w:ascii="Times New Roman" w:eastAsia="Times New Roman" w:hAnsi="Times New Roman" w:cs="Times New Roman"/>
          <w:sz w:val="24"/>
          <w:szCs w:val="24"/>
          <w:lang w:eastAsia="ru-RU"/>
        </w:rPr>
        <w:t>В рамках оказания услуг Исполнитель должен:</w:t>
      </w:r>
    </w:p>
    <w:p w14:paraId="006C574A" w14:textId="77777777" w:rsidR="003D4FA0" w:rsidRPr="003D4FA0" w:rsidRDefault="003D4FA0" w:rsidP="00903EE7">
      <w:pPr>
        <w:spacing w:after="0" w:line="240" w:lineRule="auto"/>
        <w:jc w:val="both"/>
        <w:rPr>
          <w:rFonts w:ascii="Times New Roman" w:eastAsia="Times New Roman" w:hAnsi="Times New Roman" w:cs="Times New Roman"/>
          <w:bCs/>
          <w:color w:val="000000"/>
          <w:sz w:val="24"/>
          <w:szCs w:val="24"/>
          <w:lang w:eastAsia="ru-RU"/>
        </w:rPr>
      </w:pPr>
      <w:r w:rsidRPr="003D4FA0">
        <w:rPr>
          <w:rFonts w:ascii="Times New Roman" w:eastAsia="Times New Roman" w:hAnsi="Times New Roman" w:cs="Times New Roman"/>
          <w:b/>
          <w:sz w:val="24"/>
          <w:szCs w:val="24"/>
          <w:lang w:eastAsia="ru-RU"/>
        </w:rPr>
        <w:t>3.1.1.</w:t>
      </w:r>
      <w:r w:rsidRPr="003D4FA0">
        <w:rPr>
          <w:rFonts w:ascii="Times New Roman" w:eastAsia="Times New Roman" w:hAnsi="Times New Roman" w:cs="Times New Roman"/>
          <w:sz w:val="24"/>
          <w:szCs w:val="24"/>
          <w:lang w:eastAsia="ru-RU"/>
        </w:rPr>
        <w:t xml:space="preserve"> </w:t>
      </w:r>
      <w:r w:rsidRPr="003D4FA0">
        <w:rPr>
          <w:rFonts w:ascii="Times New Roman" w:eastAsia="Times New Roman" w:hAnsi="Times New Roman" w:cs="Times New Roman"/>
          <w:color w:val="000000"/>
          <w:sz w:val="24"/>
          <w:szCs w:val="24"/>
          <w:lang w:eastAsia="ru-RU"/>
        </w:rPr>
        <w:t>Провести осмотр ЗС ГО и оценить:</w:t>
      </w:r>
    </w:p>
    <w:p w14:paraId="575D6E93" w14:textId="77777777" w:rsidR="003D4FA0" w:rsidRPr="0095330B" w:rsidRDefault="003D4FA0" w:rsidP="00903EE7">
      <w:pPr>
        <w:pStyle w:val="a8"/>
        <w:widowControl w:val="0"/>
        <w:numPr>
          <w:ilvl w:val="0"/>
          <w:numId w:val="14"/>
        </w:numPr>
        <w:tabs>
          <w:tab w:val="left" w:pos="567"/>
          <w:tab w:val="left" w:pos="1134"/>
        </w:tabs>
        <w:spacing w:after="0" w:line="240" w:lineRule="auto"/>
        <w:ind w:left="0" w:firstLine="709"/>
        <w:jc w:val="both"/>
        <w:rPr>
          <w:rFonts w:ascii="Times New Roman" w:eastAsia="Calibri" w:hAnsi="Times New Roman" w:cs="Times New Roman"/>
          <w:b/>
          <w:bCs/>
          <w:sz w:val="24"/>
          <w:szCs w:val="24"/>
          <w:lang w:eastAsia="ru-RU"/>
        </w:rPr>
      </w:pPr>
      <w:r w:rsidRPr="0095330B">
        <w:rPr>
          <w:rFonts w:ascii="Times New Roman" w:eastAsia="Calibri" w:hAnsi="Times New Roman" w:cs="Times New Roman"/>
          <w:sz w:val="24"/>
          <w:szCs w:val="24"/>
          <w:lang w:eastAsia="ru-RU"/>
        </w:rPr>
        <w:t>общее состояние сооружения и состояние входов, аварийных выходов, воздухозаборных и выхлопных каналов;</w:t>
      </w:r>
    </w:p>
    <w:p w14:paraId="3667DC30" w14:textId="77BEFCCA" w:rsidR="003D4FA0" w:rsidRPr="0095330B" w:rsidRDefault="00B268F5" w:rsidP="00903EE7">
      <w:pPr>
        <w:pStyle w:val="a8"/>
        <w:widowControl w:val="0"/>
        <w:numPr>
          <w:ilvl w:val="0"/>
          <w:numId w:val="14"/>
        </w:numPr>
        <w:tabs>
          <w:tab w:val="left" w:pos="567"/>
          <w:tab w:val="left" w:pos="1134"/>
        </w:tabs>
        <w:spacing w:after="0" w:line="240" w:lineRule="auto"/>
        <w:ind w:left="0"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sz w:val="24"/>
          <w:szCs w:val="24"/>
          <w:lang w:eastAsia="ru-RU"/>
        </w:rPr>
        <w:t>исправность дверей (</w:t>
      </w:r>
      <w:r w:rsidR="003D4FA0" w:rsidRPr="0095330B">
        <w:rPr>
          <w:rFonts w:ascii="Times New Roman" w:eastAsia="Calibri" w:hAnsi="Times New Roman" w:cs="Times New Roman"/>
          <w:sz w:val="24"/>
          <w:szCs w:val="24"/>
          <w:lang w:eastAsia="ru-RU"/>
        </w:rPr>
        <w:t>ставней) и механизмов задраивания;</w:t>
      </w:r>
    </w:p>
    <w:p w14:paraId="4976FA20" w14:textId="77777777" w:rsidR="003D4FA0" w:rsidRPr="0095330B" w:rsidRDefault="003D4FA0" w:rsidP="00903EE7">
      <w:pPr>
        <w:pStyle w:val="a8"/>
        <w:widowControl w:val="0"/>
        <w:numPr>
          <w:ilvl w:val="0"/>
          <w:numId w:val="14"/>
        </w:numPr>
        <w:tabs>
          <w:tab w:val="left" w:pos="567"/>
          <w:tab w:val="left" w:pos="1134"/>
        </w:tabs>
        <w:spacing w:after="0" w:line="240" w:lineRule="auto"/>
        <w:ind w:left="0" w:firstLine="709"/>
        <w:jc w:val="both"/>
        <w:rPr>
          <w:rFonts w:ascii="Times New Roman" w:eastAsia="Calibri" w:hAnsi="Times New Roman" w:cs="Times New Roman"/>
          <w:b/>
          <w:bCs/>
          <w:sz w:val="24"/>
          <w:szCs w:val="24"/>
          <w:lang w:eastAsia="ru-RU"/>
        </w:rPr>
      </w:pPr>
      <w:r w:rsidRPr="0095330B">
        <w:rPr>
          <w:rFonts w:ascii="Times New Roman" w:eastAsia="Calibri" w:hAnsi="Times New Roman" w:cs="Times New Roman"/>
          <w:sz w:val="24"/>
          <w:szCs w:val="24"/>
          <w:lang w:eastAsia="ru-RU"/>
        </w:rPr>
        <w:t>исправность защитных устройств, систем вентиляции, водоснабжения, канализации, электроснабжения, связи, автоматики и другого оборудования;</w:t>
      </w:r>
    </w:p>
    <w:p w14:paraId="74666B8C" w14:textId="77777777" w:rsidR="003D4FA0" w:rsidRPr="0095330B" w:rsidRDefault="003D4FA0" w:rsidP="00903EE7">
      <w:pPr>
        <w:pStyle w:val="a8"/>
        <w:widowControl w:val="0"/>
        <w:numPr>
          <w:ilvl w:val="0"/>
          <w:numId w:val="14"/>
        </w:numPr>
        <w:tabs>
          <w:tab w:val="left" w:pos="567"/>
          <w:tab w:val="left" w:pos="1134"/>
        </w:tabs>
        <w:spacing w:after="0" w:line="240" w:lineRule="auto"/>
        <w:ind w:left="0" w:firstLine="709"/>
        <w:jc w:val="both"/>
        <w:rPr>
          <w:rFonts w:ascii="Times New Roman" w:eastAsia="Calibri" w:hAnsi="Times New Roman" w:cs="Times New Roman"/>
          <w:b/>
          <w:bCs/>
          <w:sz w:val="24"/>
          <w:szCs w:val="24"/>
          <w:lang w:eastAsia="ru-RU"/>
        </w:rPr>
      </w:pPr>
      <w:r w:rsidRPr="0095330B">
        <w:rPr>
          <w:rFonts w:ascii="Times New Roman" w:eastAsia="Calibri" w:hAnsi="Times New Roman" w:cs="Times New Roman"/>
          <w:sz w:val="24"/>
          <w:szCs w:val="24"/>
          <w:lang w:eastAsia="ru-RU"/>
        </w:rPr>
        <w:t>наличие и состояние средств пожаротушения;</w:t>
      </w:r>
    </w:p>
    <w:p w14:paraId="1838D678" w14:textId="77777777" w:rsidR="003D4FA0" w:rsidRPr="0095330B" w:rsidRDefault="003D4FA0" w:rsidP="00903EE7">
      <w:pPr>
        <w:pStyle w:val="a8"/>
        <w:widowControl w:val="0"/>
        <w:numPr>
          <w:ilvl w:val="0"/>
          <w:numId w:val="14"/>
        </w:numPr>
        <w:tabs>
          <w:tab w:val="left" w:pos="567"/>
          <w:tab w:val="left" w:pos="1134"/>
        </w:tabs>
        <w:spacing w:after="0" w:line="240" w:lineRule="auto"/>
        <w:ind w:left="0" w:firstLine="709"/>
        <w:jc w:val="both"/>
        <w:rPr>
          <w:rFonts w:ascii="Times New Roman" w:eastAsia="Calibri" w:hAnsi="Times New Roman" w:cs="Times New Roman"/>
          <w:sz w:val="24"/>
          <w:szCs w:val="24"/>
          <w:lang w:eastAsia="ru-RU"/>
        </w:rPr>
      </w:pPr>
      <w:r w:rsidRPr="0095330B">
        <w:rPr>
          <w:rFonts w:ascii="Times New Roman" w:eastAsia="Calibri" w:hAnsi="Times New Roman" w:cs="Times New Roman"/>
          <w:sz w:val="24"/>
          <w:szCs w:val="24"/>
          <w:lang w:eastAsia="ru-RU"/>
        </w:rPr>
        <w:t xml:space="preserve">наличие документации </w:t>
      </w:r>
      <w:r w:rsidRPr="0095330B">
        <w:rPr>
          <w:rFonts w:ascii="Times New Roman" w:eastAsia="Arial" w:hAnsi="Times New Roman" w:cs="Times New Roman"/>
          <w:color w:val="000000"/>
          <w:sz w:val="24"/>
          <w:szCs w:val="24"/>
          <w:lang w:eastAsia="ru-RU"/>
        </w:rPr>
        <w:t>ЗС ГО</w:t>
      </w:r>
      <w:r w:rsidRPr="0095330B">
        <w:rPr>
          <w:rFonts w:ascii="Times New Roman" w:eastAsia="Calibri" w:hAnsi="Times New Roman" w:cs="Times New Roman"/>
          <w:sz w:val="24"/>
          <w:szCs w:val="24"/>
          <w:lang w:eastAsia="ru-RU"/>
        </w:rPr>
        <w:t>.</w:t>
      </w:r>
    </w:p>
    <w:p w14:paraId="57886FC4" w14:textId="77777777" w:rsidR="003D4FA0" w:rsidRPr="003D4FA0" w:rsidRDefault="003D4FA0" w:rsidP="00903EE7">
      <w:pPr>
        <w:spacing w:after="0" w:line="240" w:lineRule="auto"/>
        <w:jc w:val="both"/>
        <w:rPr>
          <w:rFonts w:ascii="Times New Roman" w:eastAsia="Calibri" w:hAnsi="Times New Roman" w:cs="Times New Roman"/>
          <w:sz w:val="24"/>
          <w:szCs w:val="24"/>
        </w:rPr>
      </w:pPr>
      <w:r w:rsidRPr="003D4FA0">
        <w:rPr>
          <w:rFonts w:ascii="Times New Roman" w:eastAsia="Calibri" w:hAnsi="Times New Roman" w:cs="Times New Roman"/>
          <w:b/>
          <w:sz w:val="24"/>
          <w:szCs w:val="24"/>
          <w:lang w:eastAsia="ru-RU"/>
        </w:rPr>
        <w:t>3.1.2.</w:t>
      </w:r>
      <w:r w:rsidRPr="003D4FA0">
        <w:rPr>
          <w:rFonts w:ascii="Times New Roman" w:eastAsia="Calibri" w:hAnsi="Times New Roman" w:cs="Times New Roman"/>
          <w:sz w:val="24"/>
          <w:szCs w:val="24"/>
          <w:lang w:eastAsia="ru-RU"/>
        </w:rPr>
        <w:t xml:space="preserve"> Провести о</w:t>
      </w:r>
      <w:r w:rsidRPr="003D4FA0">
        <w:rPr>
          <w:rFonts w:ascii="Times New Roman" w:eastAsia="Calibri" w:hAnsi="Times New Roman" w:cs="Times New Roman"/>
          <w:sz w:val="24"/>
          <w:szCs w:val="24"/>
        </w:rPr>
        <w:t>ценку технического состояния ограждающих конструкций и защитных устройств:</w:t>
      </w:r>
    </w:p>
    <w:p w14:paraId="2834988F" w14:textId="77777777" w:rsidR="003D4FA0" w:rsidRPr="0095330B" w:rsidRDefault="003D4FA0" w:rsidP="00903EE7">
      <w:pPr>
        <w:pStyle w:val="a8"/>
        <w:numPr>
          <w:ilvl w:val="0"/>
          <w:numId w:val="13"/>
        </w:numPr>
        <w:tabs>
          <w:tab w:val="left" w:pos="567"/>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lang w:eastAsia="ru-RU"/>
        </w:rPr>
        <w:lastRenderedPageBreak/>
        <w:t>о</w:t>
      </w:r>
      <w:r w:rsidRPr="0095330B">
        <w:rPr>
          <w:rFonts w:ascii="Times New Roman" w:eastAsia="Calibri" w:hAnsi="Times New Roman" w:cs="Times New Roman"/>
          <w:sz w:val="24"/>
          <w:szCs w:val="24"/>
        </w:rPr>
        <w:t>ценку технического состояния ограждающих конструкций осуществить путем внешнего осмотра поверхностей стен, потолков,</w:t>
      </w:r>
      <w:r w:rsidR="00FF1C42" w:rsidRPr="0095330B">
        <w:rPr>
          <w:rFonts w:ascii="Times New Roman" w:eastAsia="Calibri" w:hAnsi="Times New Roman" w:cs="Times New Roman"/>
          <w:sz w:val="24"/>
          <w:szCs w:val="24"/>
        </w:rPr>
        <w:t xml:space="preserve"> полов во всех помещениях ЗС ГО;</w:t>
      </w:r>
    </w:p>
    <w:p w14:paraId="04CD5E13" w14:textId="530F4DC5" w:rsidR="003D4FA0" w:rsidRPr="0095330B" w:rsidRDefault="003D4FA0" w:rsidP="00903EE7">
      <w:pPr>
        <w:pStyle w:val="a8"/>
        <w:numPr>
          <w:ilvl w:val="0"/>
          <w:numId w:val="13"/>
        </w:numPr>
        <w:tabs>
          <w:tab w:val="left" w:pos="567"/>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lang w:eastAsia="ru-RU"/>
        </w:rPr>
        <w:t>о</w:t>
      </w:r>
      <w:r w:rsidRPr="0095330B">
        <w:rPr>
          <w:rFonts w:ascii="Times New Roman" w:eastAsia="Calibri" w:hAnsi="Times New Roman" w:cs="Times New Roman"/>
          <w:sz w:val="24"/>
          <w:szCs w:val="24"/>
        </w:rPr>
        <w:t>ценку технического состояния защитно-герметических и герметических дверей, ставней и их механизмов задраивания осуществить путем внешнего осмотра и практическим испытанием в действии</w:t>
      </w:r>
      <w:r w:rsidR="00FF1C42" w:rsidRPr="0095330B">
        <w:rPr>
          <w:rFonts w:ascii="Times New Roman" w:eastAsia="Calibri" w:hAnsi="Times New Roman" w:cs="Times New Roman"/>
          <w:sz w:val="24"/>
          <w:szCs w:val="24"/>
        </w:rPr>
        <w:t>;</w:t>
      </w:r>
    </w:p>
    <w:p w14:paraId="559EB440" w14:textId="77777777" w:rsidR="003D4FA0" w:rsidRPr="0095330B" w:rsidRDefault="003D4FA0" w:rsidP="00903EE7">
      <w:pPr>
        <w:pStyle w:val="a8"/>
        <w:numPr>
          <w:ilvl w:val="0"/>
          <w:numId w:val="13"/>
        </w:numPr>
        <w:tabs>
          <w:tab w:val="left" w:pos="567"/>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lang w:eastAsia="ru-RU"/>
        </w:rPr>
        <w:t>о</w:t>
      </w:r>
      <w:r w:rsidRPr="0095330B">
        <w:rPr>
          <w:rFonts w:ascii="Times New Roman" w:eastAsia="Calibri" w:hAnsi="Times New Roman" w:cs="Times New Roman"/>
          <w:sz w:val="24"/>
          <w:szCs w:val="24"/>
        </w:rPr>
        <w:t xml:space="preserve">ценку технического состояния полотен защитных устройств и их навесов осуществить путем закрытия на все затворы и проверки на </w:t>
      </w:r>
      <w:r w:rsidR="00FF1C42" w:rsidRPr="0095330B">
        <w:rPr>
          <w:rFonts w:ascii="Times New Roman" w:eastAsia="Calibri" w:hAnsi="Times New Roman" w:cs="Times New Roman"/>
          <w:sz w:val="24"/>
          <w:szCs w:val="24"/>
        </w:rPr>
        <w:t>плотность и легкость закрывания;</w:t>
      </w:r>
    </w:p>
    <w:p w14:paraId="4475E1AD" w14:textId="77777777" w:rsidR="003D4FA0" w:rsidRPr="0095330B" w:rsidRDefault="003D4FA0" w:rsidP="00903EE7">
      <w:pPr>
        <w:pStyle w:val="a8"/>
        <w:numPr>
          <w:ilvl w:val="0"/>
          <w:numId w:val="13"/>
        </w:numPr>
        <w:tabs>
          <w:tab w:val="left" w:pos="567"/>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lang w:eastAsia="ru-RU"/>
        </w:rPr>
        <w:t>о</w:t>
      </w:r>
      <w:r w:rsidRPr="0095330B">
        <w:rPr>
          <w:rFonts w:ascii="Times New Roman" w:eastAsia="Calibri" w:hAnsi="Times New Roman" w:cs="Times New Roman"/>
          <w:sz w:val="24"/>
          <w:szCs w:val="24"/>
        </w:rPr>
        <w:t xml:space="preserve">ценку технического состояния взрывозащитных устройств осуществить путем проверки правильности установки, герметичности прилегания опорной рамы к основанию, наличия коррозионных повреждений, угла наклона и усилия </w:t>
      </w:r>
      <w:proofErr w:type="spellStart"/>
      <w:r w:rsidRPr="0095330B">
        <w:rPr>
          <w:rFonts w:ascii="Times New Roman" w:eastAsia="Calibri" w:hAnsi="Times New Roman" w:cs="Times New Roman"/>
          <w:sz w:val="24"/>
          <w:szCs w:val="24"/>
        </w:rPr>
        <w:t>страгивания</w:t>
      </w:r>
      <w:proofErr w:type="spellEnd"/>
      <w:r w:rsidRPr="0095330B">
        <w:rPr>
          <w:rFonts w:ascii="Times New Roman" w:eastAsia="Calibri" w:hAnsi="Times New Roman" w:cs="Times New Roman"/>
          <w:sz w:val="24"/>
          <w:szCs w:val="24"/>
        </w:rPr>
        <w:t xml:space="preserve"> лопастей, степени затяжки анкерных болтов, на</w:t>
      </w:r>
      <w:r w:rsidR="00FF1C42" w:rsidRPr="0095330B">
        <w:rPr>
          <w:rFonts w:ascii="Times New Roman" w:eastAsia="Calibri" w:hAnsi="Times New Roman" w:cs="Times New Roman"/>
          <w:sz w:val="24"/>
          <w:szCs w:val="24"/>
        </w:rPr>
        <w:t>личия смазки на осях и пружинах.</w:t>
      </w:r>
    </w:p>
    <w:p w14:paraId="795F8F4C" w14:textId="77777777" w:rsidR="003D4FA0" w:rsidRPr="003D4FA0" w:rsidRDefault="003D4FA0" w:rsidP="00903EE7">
      <w:pPr>
        <w:spacing w:after="0" w:line="240" w:lineRule="auto"/>
        <w:jc w:val="both"/>
        <w:rPr>
          <w:rFonts w:ascii="Times New Roman" w:eastAsia="Calibri" w:hAnsi="Times New Roman" w:cs="Times New Roman"/>
          <w:sz w:val="24"/>
          <w:szCs w:val="24"/>
        </w:rPr>
      </w:pPr>
      <w:r w:rsidRPr="003D4FA0">
        <w:rPr>
          <w:rFonts w:ascii="Times New Roman" w:eastAsia="Calibri" w:hAnsi="Times New Roman" w:cs="Times New Roman"/>
          <w:b/>
          <w:sz w:val="24"/>
          <w:szCs w:val="24"/>
        </w:rPr>
        <w:t>3.1.3.</w:t>
      </w:r>
      <w:r w:rsidRPr="003D4FA0">
        <w:rPr>
          <w:rFonts w:ascii="Times New Roman" w:eastAsia="Calibri" w:hAnsi="Times New Roman" w:cs="Times New Roman"/>
          <w:sz w:val="24"/>
          <w:szCs w:val="24"/>
        </w:rPr>
        <w:t xml:space="preserve"> Провести оценку технического состояния системы фильтровентиляции и герметичности защитного сооружения:</w:t>
      </w:r>
    </w:p>
    <w:p w14:paraId="62095490" w14:textId="77777777" w:rsidR="003D4FA0" w:rsidRDefault="003D4FA0" w:rsidP="00903EE7">
      <w:pPr>
        <w:pStyle w:val="a8"/>
        <w:numPr>
          <w:ilvl w:val="0"/>
          <w:numId w:val="12"/>
        </w:numPr>
        <w:tabs>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rPr>
        <w:t xml:space="preserve">провести оценку технического состояния системы фильтровентиляции всех агрегатов и устройств (вентиляторов, фильтров, герметических клапанов, клапанов избыточного давления, противовзрывных устройств, регенеративных установок, </w:t>
      </w:r>
      <w:proofErr w:type="spellStart"/>
      <w:r w:rsidRPr="0095330B">
        <w:rPr>
          <w:rFonts w:ascii="Times New Roman" w:eastAsia="Calibri" w:hAnsi="Times New Roman" w:cs="Times New Roman"/>
          <w:sz w:val="24"/>
          <w:szCs w:val="24"/>
        </w:rPr>
        <w:t>воздухозаборов</w:t>
      </w:r>
      <w:proofErr w:type="spellEnd"/>
      <w:r w:rsidRPr="0095330B">
        <w:rPr>
          <w:rFonts w:ascii="Times New Roman" w:eastAsia="Calibri" w:hAnsi="Times New Roman" w:cs="Times New Roman"/>
          <w:sz w:val="24"/>
          <w:szCs w:val="24"/>
        </w:rPr>
        <w:t>, измерительных приборов), и проверку правильности их установки - в соответствии с требованиями инструкций заводов-из</w:t>
      </w:r>
      <w:r w:rsidR="00FF1C42" w:rsidRPr="0095330B">
        <w:rPr>
          <w:rFonts w:ascii="Times New Roman" w:eastAsia="Calibri" w:hAnsi="Times New Roman" w:cs="Times New Roman"/>
          <w:sz w:val="24"/>
          <w:szCs w:val="24"/>
        </w:rPr>
        <w:t>готовителей по их эксплуатации;</w:t>
      </w:r>
    </w:p>
    <w:p w14:paraId="1AFDFF31" w14:textId="45DBA433" w:rsidR="003D4FA0" w:rsidRPr="0095330B" w:rsidRDefault="003D4FA0" w:rsidP="00903EE7">
      <w:pPr>
        <w:pStyle w:val="a8"/>
        <w:numPr>
          <w:ilvl w:val="0"/>
          <w:numId w:val="12"/>
        </w:numPr>
        <w:tabs>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rPr>
        <w:t>провести оценку работоспособности промышленных вентиляторов путем запуска электро</w:t>
      </w:r>
      <w:r w:rsidR="00B268F5">
        <w:rPr>
          <w:rFonts w:ascii="Times New Roman" w:eastAsia="Calibri" w:hAnsi="Times New Roman" w:cs="Times New Roman"/>
          <w:sz w:val="24"/>
          <w:szCs w:val="24"/>
        </w:rPr>
        <w:t>двигателей</w:t>
      </w:r>
      <w:r w:rsidR="00FF1C42" w:rsidRPr="0095330B">
        <w:rPr>
          <w:rFonts w:ascii="Times New Roman" w:eastAsia="Calibri" w:hAnsi="Times New Roman" w:cs="Times New Roman"/>
          <w:sz w:val="24"/>
          <w:szCs w:val="24"/>
        </w:rPr>
        <w:t>;</w:t>
      </w:r>
    </w:p>
    <w:p w14:paraId="1D33BD57" w14:textId="77777777" w:rsidR="003D4FA0" w:rsidRPr="0095330B" w:rsidRDefault="003D4FA0" w:rsidP="00903EE7">
      <w:pPr>
        <w:pStyle w:val="a8"/>
        <w:numPr>
          <w:ilvl w:val="0"/>
          <w:numId w:val="12"/>
        </w:numPr>
        <w:tabs>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rPr>
        <w:t>проверить герметичность убеж</w:t>
      </w:r>
      <w:r w:rsidR="00FF1C42" w:rsidRPr="0095330B">
        <w:rPr>
          <w:rFonts w:ascii="Times New Roman" w:eastAsia="Calibri" w:hAnsi="Times New Roman" w:cs="Times New Roman"/>
          <w:sz w:val="24"/>
          <w:szCs w:val="24"/>
        </w:rPr>
        <w:t>ища по величине подпора воздуха;</w:t>
      </w:r>
    </w:p>
    <w:p w14:paraId="64F37178" w14:textId="77777777" w:rsidR="003D4FA0" w:rsidRDefault="003D4FA0" w:rsidP="00903EE7">
      <w:pPr>
        <w:pStyle w:val="a8"/>
        <w:numPr>
          <w:ilvl w:val="0"/>
          <w:numId w:val="12"/>
        </w:numPr>
        <w:tabs>
          <w:tab w:val="left" w:pos="1134"/>
        </w:tabs>
        <w:spacing w:after="0" w:line="240" w:lineRule="auto"/>
        <w:ind w:left="0" w:firstLine="709"/>
        <w:jc w:val="both"/>
        <w:rPr>
          <w:rFonts w:ascii="Times New Roman" w:eastAsia="Calibri" w:hAnsi="Times New Roman" w:cs="Times New Roman"/>
          <w:sz w:val="24"/>
          <w:szCs w:val="24"/>
        </w:rPr>
      </w:pPr>
      <w:r w:rsidRPr="0095330B">
        <w:rPr>
          <w:rFonts w:ascii="Times New Roman" w:eastAsia="Calibri" w:hAnsi="Times New Roman" w:cs="Times New Roman"/>
          <w:sz w:val="24"/>
          <w:szCs w:val="24"/>
        </w:rPr>
        <w:t xml:space="preserve">провести испытание сооружения и систем </w:t>
      </w:r>
      <w:proofErr w:type="spellStart"/>
      <w:r w:rsidRPr="0095330B">
        <w:rPr>
          <w:rFonts w:ascii="Times New Roman" w:eastAsia="Calibri" w:hAnsi="Times New Roman" w:cs="Times New Roman"/>
          <w:sz w:val="24"/>
          <w:szCs w:val="24"/>
        </w:rPr>
        <w:t>воздухоснабжения</w:t>
      </w:r>
      <w:proofErr w:type="spellEnd"/>
      <w:r w:rsidRPr="0095330B">
        <w:rPr>
          <w:rFonts w:ascii="Times New Roman" w:eastAsia="Calibri" w:hAnsi="Times New Roman" w:cs="Times New Roman"/>
          <w:sz w:val="24"/>
          <w:szCs w:val="24"/>
        </w:rPr>
        <w:t xml:space="preserve"> на способность поддержания установленных величин избыточного давления (подпора) воздуха.</w:t>
      </w:r>
    </w:p>
    <w:p w14:paraId="6A54F1A4" w14:textId="77777777" w:rsidR="00193911" w:rsidRDefault="003D4FA0" w:rsidP="00903EE7">
      <w:pPr>
        <w:spacing w:after="0" w:line="240" w:lineRule="auto"/>
        <w:jc w:val="both"/>
        <w:rPr>
          <w:rFonts w:ascii="Times New Roman" w:eastAsia="Calibri" w:hAnsi="Times New Roman" w:cs="Times New Roman"/>
          <w:sz w:val="24"/>
          <w:szCs w:val="24"/>
        </w:rPr>
      </w:pPr>
      <w:r w:rsidRPr="003D4FA0">
        <w:rPr>
          <w:rFonts w:ascii="Times New Roman" w:eastAsia="Calibri" w:hAnsi="Times New Roman" w:cs="Times New Roman"/>
          <w:b/>
          <w:sz w:val="24"/>
          <w:szCs w:val="24"/>
        </w:rPr>
        <w:t>3.1.4.</w:t>
      </w:r>
      <w:r w:rsidRPr="003D4FA0">
        <w:rPr>
          <w:rFonts w:ascii="Times New Roman" w:eastAsia="Calibri" w:hAnsi="Times New Roman" w:cs="Times New Roman"/>
          <w:sz w:val="24"/>
          <w:szCs w:val="24"/>
        </w:rPr>
        <w:t xml:space="preserve"> </w:t>
      </w:r>
      <w:r w:rsidR="00193911" w:rsidRPr="003D4FA0">
        <w:rPr>
          <w:rFonts w:ascii="Times New Roman" w:eastAsia="Calibri" w:hAnsi="Times New Roman" w:cs="Times New Roman"/>
          <w:sz w:val="24"/>
          <w:szCs w:val="24"/>
        </w:rPr>
        <w:t>Провести оценку технического состояния</w:t>
      </w:r>
      <w:r w:rsidR="00193911">
        <w:rPr>
          <w:rFonts w:ascii="Times New Roman" w:eastAsia="Calibri" w:hAnsi="Times New Roman" w:cs="Times New Roman"/>
          <w:sz w:val="24"/>
          <w:szCs w:val="24"/>
        </w:rPr>
        <w:t xml:space="preserve"> фильтров-поглотителей:</w:t>
      </w:r>
    </w:p>
    <w:p w14:paraId="57C713BE" w14:textId="3CFCE90B" w:rsidR="00193911" w:rsidRPr="00193911" w:rsidRDefault="00193911" w:rsidP="00903EE7">
      <w:pPr>
        <w:pStyle w:val="a8"/>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93911">
        <w:rPr>
          <w:rFonts w:ascii="Times New Roman" w:eastAsia="Times New Roman" w:hAnsi="Times New Roman" w:cs="Times New Roman"/>
          <w:sz w:val="24"/>
          <w:szCs w:val="24"/>
          <w:lang w:eastAsia="ru-RU"/>
        </w:rPr>
        <w:t>ровести технический осмотр</w:t>
      </w:r>
      <w:r>
        <w:rPr>
          <w:rFonts w:ascii="Times New Roman" w:eastAsia="Times New Roman" w:hAnsi="Times New Roman" w:cs="Times New Roman"/>
          <w:sz w:val="24"/>
          <w:szCs w:val="24"/>
          <w:lang w:eastAsia="ru-RU"/>
        </w:rPr>
        <w:t xml:space="preserve"> качественного состояния</w:t>
      </w:r>
      <w:r w:rsidR="00326714">
        <w:rPr>
          <w:rFonts w:ascii="Times New Roman" w:eastAsia="Times New Roman" w:hAnsi="Times New Roman" w:cs="Times New Roman"/>
          <w:sz w:val="24"/>
          <w:szCs w:val="24"/>
          <w:lang w:eastAsia="ru-RU"/>
        </w:rPr>
        <w:t xml:space="preserve"> и контрольную оценку</w:t>
      </w:r>
      <w:r>
        <w:rPr>
          <w:rFonts w:ascii="Times New Roman" w:eastAsia="Times New Roman" w:hAnsi="Times New Roman" w:cs="Times New Roman"/>
          <w:sz w:val="24"/>
          <w:szCs w:val="24"/>
          <w:lang w:eastAsia="ru-RU"/>
        </w:rPr>
        <w:t xml:space="preserve"> фильтров-поглотителей с выдачей </w:t>
      </w:r>
      <w:r w:rsidR="00E474E5">
        <w:rPr>
          <w:rFonts w:ascii="Times New Roman" w:eastAsia="Times New Roman" w:hAnsi="Times New Roman" w:cs="Times New Roman"/>
          <w:sz w:val="24"/>
          <w:szCs w:val="24"/>
          <w:lang w:eastAsia="ru-RU"/>
        </w:rPr>
        <w:t>З</w:t>
      </w:r>
      <w:r>
        <w:rPr>
          <w:rFonts w:ascii="Times New Roman" w:eastAsia="Times New Roman" w:hAnsi="Times New Roman" w:cs="Times New Roman"/>
          <w:sz w:val="24"/>
          <w:szCs w:val="24"/>
          <w:lang w:eastAsia="ru-RU"/>
        </w:rPr>
        <w:t>аключения о пригодности к их дальнейшей эксплуатации.</w:t>
      </w:r>
    </w:p>
    <w:p w14:paraId="0B4D40D6" w14:textId="77777777" w:rsidR="003D4FA0" w:rsidRPr="003D4FA0" w:rsidRDefault="00193911" w:rsidP="00903EE7">
      <w:pPr>
        <w:spacing w:after="0" w:line="240" w:lineRule="auto"/>
        <w:jc w:val="both"/>
        <w:rPr>
          <w:rFonts w:ascii="Times New Roman" w:eastAsia="Times New Roman" w:hAnsi="Times New Roman" w:cs="Times New Roman"/>
          <w:sz w:val="24"/>
          <w:szCs w:val="24"/>
          <w:lang w:eastAsia="ru-RU"/>
        </w:rPr>
      </w:pPr>
      <w:r w:rsidRPr="00193911">
        <w:rPr>
          <w:rFonts w:ascii="Times New Roman" w:eastAsia="Calibri" w:hAnsi="Times New Roman" w:cs="Times New Roman"/>
          <w:b/>
          <w:sz w:val="24"/>
          <w:szCs w:val="24"/>
        </w:rPr>
        <w:t>3.1.</w:t>
      </w:r>
      <w:r w:rsidR="00FC5346">
        <w:rPr>
          <w:rFonts w:ascii="Times New Roman" w:eastAsia="Calibri" w:hAnsi="Times New Roman" w:cs="Times New Roman"/>
          <w:b/>
          <w:sz w:val="24"/>
          <w:szCs w:val="24"/>
        </w:rPr>
        <w:t>5</w:t>
      </w:r>
      <w:r w:rsidRPr="00193911">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3D4FA0" w:rsidRPr="003D4FA0">
        <w:rPr>
          <w:rFonts w:ascii="Times New Roman" w:eastAsia="Calibri" w:hAnsi="Times New Roman" w:cs="Times New Roman"/>
          <w:sz w:val="24"/>
          <w:szCs w:val="24"/>
        </w:rPr>
        <w:t>Провести о</w:t>
      </w:r>
      <w:r w:rsidR="003D4FA0" w:rsidRPr="003D4FA0">
        <w:rPr>
          <w:rFonts w:ascii="Times New Roman" w:eastAsia="Times New Roman" w:hAnsi="Times New Roman" w:cs="Times New Roman"/>
          <w:sz w:val="24"/>
          <w:szCs w:val="24"/>
          <w:lang w:eastAsia="ru-RU"/>
        </w:rPr>
        <w:t xml:space="preserve">ценку технического состояния систем водоснабжения и канализации: </w:t>
      </w:r>
    </w:p>
    <w:p w14:paraId="2DBCF8EE" w14:textId="77777777" w:rsidR="003D4FA0" w:rsidRPr="0095330B" w:rsidRDefault="003D4FA0" w:rsidP="00903EE7">
      <w:pPr>
        <w:pStyle w:val="a8"/>
        <w:numPr>
          <w:ilvl w:val="0"/>
          <w:numId w:val="12"/>
        </w:numPr>
        <w:tabs>
          <w:tab w:val="left" w:pos="567"/>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провести оценку технического состояния системы водоснабжения и канализации</w:t>
      </w:r>
      <w:r w:rsidR="00D1139C" w:rsidRPr="0095330B">
        <w:rPr>
          <w:rFonts w:ascii="Times New Roman" w:eastAsia="Times New Roman" w:hAnsi="Times New Roman" w:cs="Times New Roman"/>
          <w:sz w:val="24"/>
          <w:szCs w:val="24"/>
          <w:lang w:eastAsia="ru-RU"/>
        </w:rPr>
        <w:t>,</w:t>
      </w:r>
      <w:r w:rsidRPr="0095330B">
        <w:rPr>
          <w:rFonts w:ascii="Times New Roman" w:eastAsia="Times New Roman" w:hAnsi="Times New Roman" w:cs="Times New Roman"/>
          <w:sz w:val="24"/>
          <w:szCs w:val="24"/>
          <w:lang w:eastAsia="ru-RU"/>
        </w:rPr>
        <w:t xml:space="preserve"> путем проверки работоспособности вентилей, задвижек, кранов, насос</w:t>
      </w:r>
      <w:r w:rsidR="00585EC8" w:rsidRPr="0095330B">
        <w:rPr>
          <w:rFonts w:ascii="Times New Roman" w:eastAsia="Times New Roman" w:hAnsi="Times New Roman" w:cs="Times New Roman"/>
          <w:sz w:val="24"/>
          <w:szCs w:val="24"/>
          <w:lang w:eastAsia="ru-RU"/>
        </w:rPr>
        <w:t>ов, трубопроводов и магистралей</w:t>
      </w:r>
      <w:r w:rsidR="00585EC8" w:rsidRPr="0095330B">
        <w:rPr>
          <w:rFonts w:ascii="Times New Roman" w:eastAsia="Calibri" w:hAnsi="Times New Roman" w:cs="Times New Roman"/>
          <w:sz w:val="24"/>
          <w:szCs w:val="24"/>
        </w:rPr>
        <w:t>;</w:t>
      </w:r>
    </w:p>
    <w:p w14:paraId="45A69C3A" w14:textId="77777777" w:rsidR="003D4FA0" w:rsidRPr="0095330B" w:rsidRDefault="003D4FA0" w:rsidP="00903EE7">
      <w:pPr>
        <w:pStyle w:val="a8"/>
        <w:numPr>
          <w:ilvl w:val="0"/>
          <w:numId w:val="12"/>
        </w:numPr>
        <w:tabs>
          <w:tab w:val="left" w:pos="567"/>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 xml:space="preserve">провести оценку технического состояния емкостей запаса питьевой воды, наличия </w:t>
      </w:r>
      <w:proofErr w:type="spellStart"/>
      <w:r w:rsidRPr="0095330B">
        <w:rPr>
          <w:rFonts w:ascii="Times New Roman" w:eastAsia="Times New Roman" w:hAnsi="Times New Roman" w:cs="Times New Roman"/>
          <w:sz w:val="24"/>
          <w:szCs w:val="24"/>
          <w:lang w:eastAsia="ru-RU"/>
        </w:rPr>
        <w:t>водоуказателей</w:t>
      </w:r>
      <w:proofErr w:type="spellEnd"/>
      <w:r w:rsidRPr="0095330B">
        <w:rPr>
          <w:rFonts w:ascii="Times New Roman" w:eastAsia="Times New Roman" w:hAnsi="Times New Roman" w:cs="Times New Roman"/>
          <w:sz w:val="24"/>
          <w:szCs w:val="24"/>
          <w:lang w:eastAsia="ru-RU"/>
        </w:rPr>
        <w:t>, водоразборных кранов и люков, соответствия объема емкости запаса воды нормативно-технической документации.</w:t>
      </w:r>
    </w:p>
    <w:p w14:paraId="23C427C7" w14:textId="77777777" w:rsidR="003D4FA0" w:rsidRPr="003D4FA0" w:rsidRDefault="003D4FA0" w:rsidP="00903EE7">
      <w:pPr>
        <w:spacing w:after="0" w:line="240" w:lineRule="auto"/>
        <w:jc w:val="both"/>
        <w:rPr>
          <w:rFonts w:ascii="Times New Roman" w:eastAsia="Times New Roman" w:hAnsi="Times New Roman" w:cs="Times New Roman"/>
          <w:sz w:val="24"/>
          <w:szCs w:val="24"/>
          <w:lang w:eastAsia="ru-RU"/>
        </w:rPr>
      </w:pPr>
      <w:r w:rsidRPr="003D4FA0">
        <w:rPr>
          <w:rFonts w:ascii="Times New Roman" w:eastAsia="Times New Roman" w:hAnsi="Times New Roman" w:cs="Times New Roman"/>
          <w:b/>
          <w:sz w:val="24"/>
          <w:szCs w:val="24"/>
          <w:lang w:eastAsia="ru-RU"/>
        </w:rPr>
        <w:t>3.1.</w:t>
      </w:r>
      <w:r w:rsidR="00FC5346">
        <w:rPr>
          <w:rFonts w:ascii="Times New Roman" w:eastAsia="Times New Roman" w:hAnsi="Times New Roman" w:cs="Times New Roman"/>
          <w:b/>
          <w:sz w:val="24"/>
          <w:szCs w:val="24"/>
          <w:lang w:eastAsia="ru-RU"/>
        </w:rPr>
        <w:t>6</w:t>
      </w:r>
      <w:r w:rsidRPr="003D4FA0">
        <w:rPr>
          <w:rFonts w:ascii="Times New Roman" w:eastAsia="Times New Roman" w:hAnsi="Times New Roman" w:cs="Times New Roman"/>
          <w:b/>
          <w:sz w:val="24"/>
          <w:szCs w:val="24"/>
          <w:lang w:eastAsia="ru-RU"/>
        </w:rPr>
        <w:t>.</w:t>
      </w:r>
      <w:r w:rsidRPr="003D4FA0">
        <w:rPr>
          <w:rFonts w:ascii="Times New Roman" w:eastAsia="Times New Roman" w:hAnsi="Times New Roman" w:cs="Times New Roman"/>
          <w:sz w:val="24"/>
          <w:szCs w:val="24"/>
          <w:lang w:eastAsia="ru-RU"/>
        </w:rPr>
        <w:t xml:space="preserve"> Провести оценку технического состояния систем электроснабжения: </w:t>
      </w:r>
    </w:p>
    <w:p w14:paraId="3736B471" w14:textId="77777777" w:rsidR="003D4FA0" w:rsidRPr="0095330B" w:rsidRDefault="003D4FA0" w:rsidP="00903EE7">
      <w:pPr>
        <w:pStyle w:val="a8"/>
        <w:numPr>
          <w:ilvl w:val="0"/>
          <w:numId w:val="12"/>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 xml:space="preserve">провести оценку технического состояния вводно-распределительных устройств, щитов распределения электроэнергии, блоков управления вентиляторами, кабельных линий, защитных устройств, резервного источника электроснабжения (ДЭС), и освещения. </w:t>
      </w:r>
    </w:p>
    <w:p w14:paraId="48B520E7" w14:textId="77777777" w:rsidR="003D4FA0" w:rsidRPr="003D4FA0" w:rsidRDefault="003D4FA0" w:rsidP="00903EE7">
      <w:pPr>
        <w:spacing w:after="0" w:line="240" w:lineRule="auto"/>
        <w:jc w:val="both"/>
        <w:rPr>
          <w:rFonts w:ascii="Times New Roman" w:eastAsia="Times New Roman" w:hAnsi="Times New Roman" w:cs="Times New Roman"/>
          <w:sz w:val="24"/>
          <w:szCs w:val="24"/>
          <w:lang w:eastAsia="ru-RU"/>
        </w:rPr>
      </w:pPr>
      <w:r w:rsidRPr="003D4FA0">
        <w:rPr>
          <w:rFonts w:ascii="Times New Roman" w:eastAsia="Times New Roman" w:hAnsi="Times New Roman" w:cs="Times New Roman"/>
          <w:b/>
          <w:sz w:val="24"/>
          <w:szCs w:val="24"/>
          <w:lang w:eastAsia="ru-RU"/>
        </w:rPr>
        <w:t>3.1.</w:t>
      </w:r>
      <w:r w:rsidR="00FC5346">
        <w:rPr>
          <w:rFonts w:ascii="Times New Roman" w:eastAsia="Times New Roman" w:hAnsi="Times New Roman" w:cs="Times New Roman"/>
          <w:b/>
          <w:sz w:val="24"/>
          <w:szCs w:val="24"/>
          <w:lang w:eastAsia="ru-RU"/>
        </w:rPr>
        <w:t>7</w:t>
      </w:r>
      <w:r w:rsidRPr="003D4FA0">
        <w:rPr>
          <w:rFonts w:ascii="Times New Roman" w:eastAsia="Times New Roman" w:hAnsi="Times New Roman" w:cs="Times New Roman"/>
          <w:b/>
          <w:sz w:val="24"/>
          <w:szCs w:val="24"/>
          <w:lang w:eastAsia="ru-RU"/>
        </w:rPr>
        <w:t xml:space="preserve">. </w:t>
      </w:r>
      <w:r w:rsidRPr="003D4FA0">
        <w:rPr>
          <w:rFonts w:ascii="Times New Roman" w:eastAsia="Times New Roman" w:hAnsi="Times New Roman" w:cs="Times New Roman"/>
          <w:sz w:val="24"/>
          <w:szCs w:val="24"/>
          <w:lang w:eastAsia="ru-RU"/>
        </w:rPr>
        <w:t>Провести оценку технического состояния средств связи:</w:t>
      </w:r>
    </w:p>
    <w:p w14:paraId="67BC0D31" w14:textId="4D85146D" w:rsidR="003D4FA0" w:rsidRPr="00326714" w:rsidRDefault="003D4FA0" w:rsidP="00903EE7">
      <w:pPr>
        <w:pStyle w:val="a8"/>
        <w:numPr>
          <w:ilvl w:val="0"/>
          <w:numId w:val="12"/>
        </w:numPr>
        <w:tabs>
          <w:tab w:val="left" w:pos="1134"/>
        </w:tabs>
        <w:spacing w:after="0" w:line="240" w:lineRule="auto"/>
        <w:ind w:left="0" w:firstLine="709"/>
        <w:jc w:val="both"/>
        <w:rPr>
          <w:rFonts w:ascii="Times New Roman" w:eastAsia="Times New Roman" w:hAnsi="Times New Roman" w:cs="Times New Roman"/>
          <w:b/>
          <w:sz w:val="24"/>
          <w:szCs w:val="24"/>
          <w:lang w:eastAsia="ru-RU"/>
        </w:rPr>
      </w:pPr>
      <w:r w:rsidRPr="0095330B">
        <w:rPr>
          <w:rFonts w:ascii="Times New Roman" w:eastAsia="Times New Roman" w:hAnsi="Times New Roman" w:cs="Times New Roman"/>
          <w:sz w:val="24"/>
          <w:szCs w:val="24"/>
          <w:lang w:eastAsia="ru-RU"/>
        </w:rPr>
        <w:t>провести оценку технического состояния средств связи и соответствия их нормативным документам.</w:t>
      </w:r>
    </w:p>
    <w:p w14:paraId="056D73BE" w14:textId="21119D65" w:rsidR="00326714" w:rsidRPr="00326714" w:rsidRDefault="00326714" w:rsidP="00903EE7">
      <w:pPr>
        <w:tabs>
          <w:tab w:val="left" w:pos="1134"/>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 xml:space="preserve">3.1.8. </w:t>
      </w:r>
      <w:r>
        <w:rPr>
          <w:rFonts w:ascii="Times New Roman" w:eastAsia="Times New Roman" w:hAnsi="Times New Roman" w:cs="Times New Roman"/>
          <w:bCs/>
          <w:sz w:val="24"/>
          <w:szCs w:val="24"/>
          <w:lang w:eastAsia="ru-RU"/>
        </w:rPr>
        <w:t>Проверить герметичность ЗС ГО на возможность поддержания избыточного давления</w:t>
      </w:r>
    </w:p>
    <w:p w14:paraId="3452F162" w14:textId="3A97D387" w:rsidR="003D4FA0" w:rsidRDefault="003D4FA0" w:rsidP="00903EE7">
      <w:pPr>
        <w:spacing w:after="0" w:line="240" w:lineRule="auto"/>
        <w:jc w:val="both"/>
        <w:rPr>
          <w:rFonts w:ascii="Times New Roman" w:eastAsia="Times New Roman" w:hAnsi="Times New Roman" w:cs="Times New Roman"/>
          <w:sz w:val="24"/>
          <w:szCs w:val="24"/>
          <w:lang w:eastAsia="ru-RU"/>
        </w:rPr>
      </w:pPr>
      <w:r w:rsidRPr="003D4FA0">
        <w:rPr>
          <w:rFonts w:ascii="Times New Roman" w:eastAsia="Times New Roman" w:hAnsi="Times New Roman" w:cs="Times New Roman"/>
          <w:b/>
          <w:sz w:val="24"/>
          <w:szCs w:val="24"/>
          <w:lang w:eastAsia="ru-RU"/>
        </w:rPr>
        <w:t>3.1.</w:t>
      </w:r>
      <w:r w:rsidR="00311732" w:rsidRPr="00311732">
        <w:rPr>
          <w:rFonts w:ascii="Times New Roman" w:eastAsia="Times New Roman" w:hAnsi="Times New Roman" w:cs="Times New Roman"/>
          <w:b/>
          <w:sz w:val="24"/>
          <w:szCs w:val="24"/>
          <w:lang w:eastAsia="ru-RU"/>
        </w:rPr>
        <w:t>9</w:t>
      </w:r>
      <w:r w:rsidRPr="003D4FA0">
        <w:rPr>
          <w:rFonts w:ascii="Times New Roman" w:eastAsia="Times New Roman" w:hAnsi="Times New Roman" w:cs="Times New Roman"/>
          <w:b/>
          <w:sz w:val="24"/>
          <w:szCs w:val="24"/>
          <w:lang w:eastAsia="ru-RU"/>
        </w:rPr>
        <w:t>.</w:t>
      </w:r>
      <w:r w:rsidRPr="003D4FA0">
        <w:rPr>
          <w:rFonts w:ascii="Times New Roman" w:eastAsia="Times New Roman" w:hAnsi="Times New Roman" w:cs="Times New Roman"/>
          <w:sz w:val="24"/>
          <w:szCs w:val="24"/>
          <w:lang w:eastAsia="ru-RU"/>
        </w:rPr>
        <w:t xml:space="preserve"> По окончании оказания услуги передать Заказчику </w:t>
      </w:r>
      <w:r w:rsidR="00326714">
        <w:rPr>
          <w:rFonts w:ascii="Times New Roman" w:eastAsia="Times New Roman" w:hAnsi="Times New Roman" w:cs="Times New Roman"/>
          <w:sz w:val="24"/>
          <w:szCs w:val="24"/>
          <w:lang w:eastAsia="ru-RU"/>
        </w:rPr>
        <w:t>акт комплексной оценки и</w:t>
      </w:r>
      <w:r w:rsidRPr="003D4FA0">
        <w:rPr>
          <w:rFonts w:ascii="Times New Roman" w:eastAsia="Times New Roman" w:hAnsi="Times New Roman" w:cs="Times New Roman"/>
          <w:sz w:val="24"/>
          <w:szCs w:val="24"/>
          <w:lang w:eastAsia="ru-RU"/>
        </w:rPr>
        <w:t xml:space="preserve"> ведомость дефектов</w:t>
      </w:r>
      <w:r w:rsidR="00D1139C">
        <w:rPr>
          <w:rFonts w:ascii="Times New Roman" w:eastAsia="Times New Roman" w:hAnsi="Times New Roman" w:cs="Times New Roman"/>
          <w:sz w:val="24"/>
          <w:szCs w:val="24"/>
          <w:lang w:eastAsia="ru-RU"/>
        </w:rPr>
        <w:t xml:space="preserve"> по</w:t>
      </w:r>
      <w:r w:rsidRPr="003D4FA0">
        <w:rPr>
          <w:rFonts w:ascii="Times New Roman" w:eastAsia="Times New Roman" w:hAnsi="Times New Roman" w:cs="Times New Roman"/>
          <w:sz w:val="24"/>
          <w:szCs w:val="24"/>
          <w:lang w:eastAsia="ru-RU"/>
        </w:rPr>
        <w:t xml:space="preserve"> </w:t>
      </w:r>
      <w:r w:rsidR="00D1139C" w:rsidRPr="00585EC8">
        <w:rPr>
          <w:rFonts w:ascii="Times New Roman" w:eastAsia="Times New Roman" w:hAnsi="Times New Roman" w:cs="Times New Roman"/>
          <w:sz w:val="24"/>
          <w:szCs w:val="24"/>
          <w:lang w:eastAsia="ru-RU"/>
        </w:rPr>
        <w:t>форм</w:t>
      </w:r>
      <w:r w:rsidR="00D1139C">
        <w:rPr>
          <w:rFonts w:ascii="Times New Roman" w:eastAsia="Times New Roman" w:hAnsi="Times New Roman" w:cs="Times New Roman"/>
          <w:sz w:val="24"/>
          <w:szCs w:val="24"/>
          <w:lang w:eastAsia="ru-RU"/>
        </w:rPr>
        <w:t>е,</w:t>
      </w:r>
      <w:r w:rsidR="00D1139C" w:rsidRPr="00585EC8">
        <w:rPr>
          <w:rFonts w:ascii="Times New Roman" w:eastAsia="Times New Roman" w:hAnsi="Times New Roman" w:cs="Times New Roman"/>
          <w:sz w:val="24"/>
          <w:szCs w:val="24"/>
          <w:lang w:eastAsia="ru-RU"/>
        </w:rPr>
        <w:t xml:space="preserve"> </w:t>
      </w:r>
      <w:r w:rsidRPr="00585EC8">
        <w:rPr>
          <w:rFonts w:ascii="Times New Roman" w:eastAsia="Times New Roman" w:hAnsi="Times New Roman" w:cs="Times New Roman"/>
          <w:sz w:val="24"/>
          <w:szCs w:val="24"/>
          <w:lang w:eastAsia="ru-RU"/>
        </w:rPr>
        <w:t xml:space="preserve">установленной </w:t>
      </w:r>
      <w:r w:rsidR="00585EC8">
        <w:rPr>
          <w:rFonts w:ascii="Times New Roman" w:eastAsia="Times New Roman" w:hAnsi="Times New Roman" w:cs="Times New Roman"/>
          <w:sz w:val="24"/>
          <w:szCs w:val="24"/>
          <w:lang w:eastAsia="ru-RU"/>
        </w:rPr>
        <w:t>приказом</w:t>
      </w:r>
      <w:r w:rsidR="00D1139C">
        <w:rPr>
          <w:rFonts w:ascii="Times New Roman" w:eastAsia="Times New Roman" w:hAnsi="Times New Roman" w:cs="Times New Roman"/>
          <w:sz w:val="24"/>
          <w:szCs w:val="24"/>
          <w:lang w:eastAsia="ru-RU"/>
        </w:rPr>
        <w:t xml:space="preserve"> МЧС России №583</w:t>
      </w:r>
      <w:r w:rsidR="00326714">
        <w:rPr>
          <w:rFonts w:ascii="Times New Roman" w:eastAsia="Times New Roman" w:hAnsi="Times New Roman" w:cs="Times New Roman"/>
          <w:sz w:val="24"/>
          <w:szCs w:val="24"/>
          <w:lang w:eastAsia="ru-RU"/>
        </w:rPr>
        <w:t xml:space="preserve">, передать заключения по оценке технического состояния фильтров-поглотителей и заключение по проверке герметичности ЗС ГО. </w:t>
      </w:r>
    </w:p>
    <w:p w14:paraId="6D031B9C" w14:textId="77777777" w:rsidR="00615E04" w:rsidRPr="00615E04" w:rsidRDefault="00615E04"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615E04">
        <w:rPr>
          <w:rFonts w:ascii="Times New Roman" w:eastAsia="Times New Roman" w:hAnsi="Times New Roman" w:cs="Times New Roman"/>
          <w:b/>
          <w:sz w:val="24"/>
          <w:szCs w:val="24"/>
          <w:lang w:eastAsia="ru-RU"/>
        </w:rPr>
        <w:t>3.2.  Требования к последовательности этапов оказания услуг</w:t>
      </w:r>
    </w:p>
    <w:p w14:paraId="2B4715CD" w14:textId="68994464" w:rsidR="00615E04" w:rsidRPr="009261EA" w:rsidRDefault="00615E04" w:rsidP="00903EE7">
      <w:pPr>
        <w:tabs>
          <w:tab w:val="left" w:pos="567"/>
        </w:tabs>
        <w:spacing w:after="0" w:line="240" w:lineRule="auto"/>
        <w:jc w:val="both"/>
        <w:rPr>
          <w:rFonts w:ascii="Times New Roman" w:eastAsia="Times New Roman" w:hAnsi="Times New Roman" w:cs="Times New Roman"/>
          <w:bCs/>
          <w:iCs/>
          <w:sz w:val="24"/>
          <w:szCs w:val="24"/>
          <w:lang w:eastAsia="ru-RU"/>
        </w:rPr>
      </w:pPr>
      <w:r w:rsidRPr="00615E04">
        <w:rPr>
          <w:rFonts w:ascii="Times New Roman" w:eastAsia="Times New Roman" w:hAnsi="Times New Roman" w:cs="Times New Roman"/>
          <w:b/>
          <w:sz w:val="24"/>
          <w:szCs w:val="24"/>
          <w:lang w:eastAsia="ru-RU"/>
        </w:rPr>
        <w:t>3.2.1.</w:t>
      </w:r>
      <w:r w:rsidRPr="00615E04">
        <w:rPr>
          <w:rFonts w:ascii="Times New Roman" w:eastAsia="Times New Roman" w:hAnsi="Times New Roman" w:cs="Times New Roman"/>
          <w:sz w:val="24"/>
          <w:szCs w:val="24"/>
          <w:lang w:eastAsia="ru-RU"/>
        </w:rPr>
        <w:t xml:space="preserve"> Проведение комплексной оценки технического состояния ЗС</w:t>
      </w:r>
      <w:r>
        <w:rPr>
          <w:rFonts w:ascii="Times New Roman" w:eastAsia="Times New Roman" w:hAnsi="Times New Roman" w:cs="Times New Roman"/>
          <w:sz w:val="24"/>
          <w:szCs w:val="24"/>
          <w:lang w:eastAsia="ru-RU"/>
        </w:rPr>
        <w:t xml:space="preserve"> </w:t>
      </w:r>
      <w:r w:rsidRPr="00615E04">
        <w:rPr>
          <w:rFonts w:ascii="Times New Roman" w:eastAsia="Times New Roman" w:hAnsi="Times New Roman" w:cs="Times New Roman"/>
          <w:sz w:val="24"/>
          <w:szCs w:val="24"/>
          <w:lang w:eastAsia="ru-RU"/>
        </w:rPr>
        <w:t xml:space="preserve">ГО </w:t>
      </w:r>
    </w:p>
    <w:p w14:paraId="611C2320" w14:textId="3AFEB8ED" w:rsidR="00615E04" w:rsidRPr="009261EA" w:rsidRDefault="00615E04" w:rsidP="00903EE7">
      <w:pPr>
        <w:tabs>
          <w:tab w:val="left" w:pos="567"/>
        </w:tabs>
        <w:spacing w:after="0" w:line="240" w:lineRule="auto"/>
        <w:jc w:val="both"/>
        <w:rPr>
          <w:rFonts w:ascii="Times New Roman" w:eastAsia="Times New Roman" w:hAnsi="Times New Roman" w:cs="Times New Roman"/>
          <w:bCs/>
          <w:iCs/>
          <w:sz w:val="24"/>
          <w:szCs w:val="24"/>
          <w:lang w:eastAsia="ru-RU"/>
        </w:rPr>
      </w:pPr>
      <w:r w:rsidRPr="009261EA">
        <w:rPr>
          <w:rFonts w:ascii="Times New Roman" w:eastAsia="Times New Roman" w:hAnsi="Times New Roman" w:cs="Times New Roman"/>
          <w:b/>
          <w:bCs/>
          <w:iCs/>
          <w:sz w:val="24"/>
          <w:szCs w:val="24"/>
          <w:lang w:eastAsia="ru-RU"/>
        </w:rPr>
        <w:t>3.2.2.</w:t>
      </w:r>
      <w:r w:rsidRPr="009261EA">
        <w:rPr>
          <w:rFonts w:ascii="Times New Roman" w:eastAsia="Times New Roman" w:hAnsi="Times New Roman" w:cs="Times New Roman"/>
          <w:bCs/>
          <w:iCs/>
          <w:sz w:val="24"/>
          <w:szCs w:val="24"/>
          <w:lang w:eastAsia="ru-RU"/>
        </w:rPr>
        <w:t xml:space="preserve"> Раз</w:t>
      </w:r>
      <w:r w:rsidR="0017536F" w:rsidRPr="009261EA">
        <w:rPr>
          <w:rFonts w:ascii="Times New Roman" w:eastAsia="Times New Roman" w:hAnsi="Times New Roman" w:cs="Times New Roman"/>
          <w:bCs/>
          <w:iCs/>
          <w:sz w:val="24"/>
          <w:szCs w:val="24"/>
          <w:lang w:eastAsia="ru-RU"/>
        </w:rPr>
        <w:t>работка отчетных документов (</w:t>
      </w:r>
      <w:r w:rsidR="00DA7D40">
        <w:rPr>
          <w:rFonts w:ascii="Times New Roman" w:eastAsia="Times New Roman" w:hAnsi="Times New Roman" w:cs="Times New Roman"/>
          <w:sz w:val="24"/>
          <w:szCs w:val="24"/>
          <w:lang w:eastAsia="ru-RU"/>
        </w:rPr>
        <w:t>акт</w:t>
      </w:r>
      <w:r w:rsidR="0017536F" w:rsidRPr="009261EA">
        <w:rPr>
          <w:rFonts w:ascii="Times New Roman" w:eastAsia="Times New Roman" w:hAnsi="Times New Roman" w:cs="Times New Roman"/>
          <w:sz w:val="24"/>
          <w:szCs w:val="24"/>
          <w:lang w:eastAsia="ru-RU"/>
        </w:rPr>
        <w:t xml:space="preserve"> по результатам комплексной оценки технического состояния ЗС ГО</w:t>
      </w:r>
      <w:r w:rsidR="00FC5346" w:rsidRPr="009261EA">
        <w:rPr>
          <w:rFonts w:ascii="Times New Roman" w:eastAsia="Times New Roman" w:hAnsi="Times New Roman" w:cs="Times New Roman"/>
          <w:sz w:val="24"/>
          <w:szCs w:val="24"/>
          <w:lang w:eastAsia="ru-RU"/>
        </w:rPr>
        <w:t>,</w:t>
      </w:r>
      <w:r w:rsidR="0017536F" w:rsidRPr="009261EA">
        <w:rPr>
          <w:rFonts w:ascii="Times New Roman" w:eastAsia="Times New Roman" w:hAnsi="Times New Roman" w:cs="Times New Roman"/>
          <w:sz w:val="24"/>
          <w:szCs w:val="24"/>
          <w:lang w:eastAsia="ru-RU"/>
        </w:rPr>
        <w:t xml:space="preserve"> ведомость дефектов</w:t>
      </w:r>
      <w:r w:rsidR="00FC5346" w:rsidRPr="009261EA">
        <w:rPr>
          <w:rFonts w:ascii="Times New Roman" w:eastAsia="Times New Roman" w:hAnsi="Times New Roman" w:cs="Times New Roman"/>
          <w:sz w:val="24"/>
          <w:szCs w:val="24"/>
          <w:lang w:eastAsia="ru-RU"/>
        </w:rPr>
        <w:t>, заключение о пригодности фильтров-поглотителей</w:t>
      </w:r>
      <w:r w:rsidR="00DA7D40">
        <w:rPr>
          <w:rFonts w:ascii="Times New Roman" w:eastAsia="Times New Roman" w:hAnsi="Times New Roman" w:cs="Times New Roman"/>
          <w:sz w:val="24"/>
          <w:szCs w:val="24"/>
          <w:lang w:eastAsia="ru-RU"/>
        </w:rPr>
        <w:t>, заключение о герметичности ЗС ГО</w:t>
      </w:r>
      <w:r w:rsidRPr="009261EA">
        <w:rPr>
          <w:rFonts w:ascii="Times New Roman" w:eastAsia="Times New Roman" w:hAnsi="Times New Roman" w:cs="Times New Roman"/>
          <w:bCs/>
          <w:iCs/>
          <w:sz w:val="24"/>
          <w:szCs w:val="24"/>
          <w:lang w:eastAsia="ru-RU"/>
        </w:rPr>
        <w:t>) и представление их заказчику для согласования</w:t>
      </w:r>
      <w:r w:rsidR="00B268F5">
        <w:rPr>
          <w:rFonts w:ascii="Times New Roman" w:eastAsia="Times New Roman" w:hAnsi="Times New Roman" w:cs="Times New Roman"/>
          <w:bCs/>
          <w:iCs/>
          <w:sz w:val="24"/>
          <w:szCs w:val="24"/>
          <w:lang w:eastAsia="ru-RU"/>
        </w:rPr>
        <w:t>.</w:t>
      </w:r>
      <w:r w:rsidRPr="009261EA">
        <w:rPr>
          <w:rFonts w:ascii="Times New Roman" w:eastAsia="Times New Roman" w:hAnsi="Times New Roman" w:cs="Times New Roman"/>
          <w:bCs/>
          <w:iCs/>
          <w:sz w:val="24"/>
          <w:szCs w:val="24"/>
          <w:lang w:eastAsia="ru-RU"/>
        </w:rPr>
        <w:t xml:space="preserve"> </w:t>
      </w:r>
    </w:p>
    <w:p w14:paraId="0F7C71AC" w14:textId="77777777" w:rsidR="00DD4962" w:rsidRPr="009261EA" w:rsidRDefault="00DD4962" w:rsidP="00903EE7">
      <w:pPr>
        <w:spacing w:after="0" w:line="240" w:lineRule="auto"/>
        <w:ind w:right="56"/>
        <w:jc w:val="both"/>
        <w:outlineLvl w:val="0"/>
        <w:rPr>
          <w:rFonts w:ascii="Times New Roman" w:eastAsia="Times New Roman" w:hAnsi="Times New Roman" w:cs="Times New Roman"/>
          <w:sz w:val="24"/>
          <w:szCs w:val="24"/>
          <w:lang w:eastAsia="ru-RU"/>
        </w:rPr>
      </w:pPr>
      <w:r w:rsidRPr="009261EA">
        <w:rPr>
          <w:rFonts w:ascii="Times New Roman" w:eastAsia="Times New Roman" w:hAnsi="Times New Roman" w:cs="Times New Roman"/>
          <w:b/>
          <w:bCs/>
          <w:iCs/>
          <w:sz w:val="24"/>
          <w:szCs w:val="24"/>
          <w:lang w:eastAsia="ru-RU"/>
        </w:rPr>
        <w:t xml:space="preserve">3.2.3. </w:t>
      </w:r>
      <w:r w:rsidRPr="009261EA">
        <w:rPr>
          <w:rFonts w:ascii="Times New Roman" w:eastAsia="Times New Roman" w:hAnsi="Times New Roman" w:cs="Times New Roman"/>
          <w:spacing w:val="1"/>
          <w:sz w:val="24"/>
          <w:szCs w:val="24"/>
          <w:lang w:eastAsia="ru-RU"/>
        </w:rPr>
        <w:t>Приемка работ осуществляется в соответствии с требованиями НТД и оформляется следующей документацией:</w:t>
      </w:r>
    </w:p>
    <w:p w14:paraId="34218E4E" w14:textId="46EBBC2A" w:rsidR="00DD4962" w:rsidRDefault="007C1C36" w:rsidP="00903EE7">
      <w:pPr>
        <w:pStyle w:val="a8"/>
        <w:widowControl w:val="0"/>
        <w:numPr>
          <w:ilvl w:val="0"/>
          <w:numId w:val="11"/>
        </w:numPr>
        <w:shd w:val="clear" w:color="auto" w:fill="FFFFFF"/>
        <w:tabs>
          <w:tab w:val="left" w:pos="1134"/>
        </w:tabs>
        <w:autoSpaceDE w:val="0"/>
        <w:autoSpaceDN w:val="0"/>
        <w:adjustRightInd w:val="0"/>
        <w:spacing w:after="0" w:line="240" w:lineRule="auto"/>
        <w:ind w:left="0" w:right="56" w:firstLine="709"/>
        <w:jc w:val="both"/>
        <w:rPr>
          <w:rFonts w:ascii="Times New Roman" w:eastAsia="Times New Roman" w:hAnsi="Times New Roman" w:cs="Times New Roman"/>
          <w:spacing w:val="1"/>
          <w:sz w:val="24"/>
          <w:szCs w:val="24"/>
          <w:lang w:eastAsia="ru-RU"/>
        </w:rPr>
      </w:pPr>
      <w:r w:rsidRPr="009261EA">
        <w:rPr>
          <w:rFonts w:ascii="Times New Roman" w:eastAsia="Times New Roman" w:hAnsi="Times New Roman" w:cs="Times New Roman"/>
          <w:spacing w:val="1"/>
          <w:sz w:val="24"/>
          <w:szCs w:val="24"/>
          <w:lang w:eastAsia="ru-RU"/>
        </w:rPr>
        <w:t>акты выполненных работ</w:t>
      </w:r>
      <w:r w:rsidR="00DD4962" w:rsidRPr="009261EA">
        <w:rPr>
          <w:rFonts w:ascii="Times New Roman" w:eastAsia="Times New Roman" w:hAnsi="Times New Roman" w:cs="Times New Roman"/>
          <w:spacing w:val="1"/>
          <w:sz w:val="24"/>
          <w:szCs w:val="24"/>
          <w:lang w:eastAsia="ru-RU"/>
        </w:rPr>
        <w:t>;</w:t>
      </w:r>
    </w:p>
    <w:p w14:paraId="5C9E82EE" w14:textId="6BD8407A" w:rsidR="004F141A" w:rsidRPr="009261EA" w:rsidRDefault="004F141A" w:rsidP="00903EE7">
      <w:pPr>
        <w:pStyle w:val="a8"/>
        <w:widowControl w:val="0"/>
        <w:numPr>
          <w:ilvl w:val="0"/>
          <w:numId w:val="11"/>
        </w:numPr>
        <w:shd w:val="clear" w:color="auto" w:fill="FFFFFF"/>
        <w:tabs>
          <w:tab w:val="left" w:pos="1134"/>
        </w:tabs>
        <w:autoSpaceDE w:val="0"/>
        <w:autoSpaceDN w:val="0"/>
        <w:adjustRightInd w:val="0"/>
        <w:spacing w:after="0" w:line="240" w:lineRule="auto"/>
        <w:ind w:left="0" w:right="56" w:firstLine="709"/>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z w:val="24"/>
          <w:szCs w:val="24"/>
          <w:lang w:eastAsia="ru-RU"/>
        </w:rPr>
        <w:lastRenderedPageBreak/>
        <w:t>акт</w:t>
      </w:r>
      <w:r w:rsidRPr="009261EA">
        <w:rPr>
          <w:rFonts w:ascii="Times New Roman" w:eastAsia="Times New Roman" w:hAnsi="Times New Roman" w:cs="Times New Roman"/>
          <w:sz w:val="24"/>
          <w:szCs w:val="24"/>
          <w:lang w:eastAsia="ru-RU"/>
        </w:rPr>
        <w:t xml:space="preserve"> по результатам комплексной оценки технического состояния ЗС ГО, ведомость дефектов</w:t>
      </w:r>
      <w:r>
        <w:rPr>
          <w:rFonts w:ascii="Times New Roman" w:eastAsia="Times New Roman" w:hAnsi="Times New Roman" w:cs="Times New Roman"/>
          <w:sz w:val="24"/>
          <w:szCs w:val="24"/>
          <w:lang w:eastAsia="ru-RU"/>
        </w:rPr>
        <w:t>;</w:t>
      </w:r>
    </w:p>
    <w:p w14:paraId="065D105E" w14:textId="265E2351" w:rsidR="009D65B8" w:rsidRDefault="009D65B8" w:rsidP="00903EE7">
      <w:pPr>
        <w:pStyle w:val="a8"/>
        <w:widowControl w:val="0"/>
        <w:numPr>
          <w:ilvl w:val="0"/>
          <w:numId w:val="11"/>
        </w:numPr>
        <w:shd w:val="clear" w:color="auto" w:fill="FFFFFF"/>
        <w:tabs>
          <w:tab w:val="left" w:pos="1134"/>
        </w:tabs>
        <w:autoSpaceDE w:val="0"/>
        <w:autoSpaceDN w:val="0"/>
        <w:adjustRightInd w:val="0"/>
        <w:spacing w:after="0" w:line="240" w:lineRule="auto"/>
        <w:ind w:left="0" w:right="56" w:firstLine="709"/>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акты проверки герметичности ЗСГО</w:t>
      </w:r>
      <w:r w:rsidR="00DA7D40">
        <w:rPr>
          <w:rFonts w:ascii="Times New Roman" w:eastAsia="Times New Roman" w:hAnsi="Times New Roman" w:cs="Times New Roman"/>
          <w:spacing w:val="1"/>
          <w:sz w:val="24"/>
          <w:szCs w:val="24"/>
          <w:lang w:eastAsia="ru-RU"/>
        </w:rPr>
        <w:t>;</w:t>
      </w:r>
    </w:p>
    <w:p w14:paraId="3712D4C6" w14:textId="1F5EE590" w:rsidR="00DA7D40" w:rsidRDefault="00F52863" w:rsidP="00903EE7">
      <w:pPr>
        <w:pStyle w:val="a8"/>
        <w:widowControl w:val="0"/>
        <w:numPr>
          <w:ilvl w:val="0"/>
          <w:numId w:val="11"/>
        </w:numPr>
        <w:shd w:val="clear" w:color="auto" w:fill="FFFFFF"/>
        <w:tabs>
          <w:tab w:val="left" w:pos="1134"/>
        </w:tabs>
        <w:autoSpaceDE w:val="0"/>
        <w:autoSpaceDN w:val="0"/>
        <w:adjustRightInd w:val="0"/>
        <w:spacing w:after="0" w:line="240" w:lineRule="auto"/>
        <w:ind w:left="0" w:right="56" w:firstLine="709"/>
        <w:jc w:val="both"/>
        <w:rPr>
          <w:rFonts w:ascii="Times New Roman" w:eastAsia="Times New Roman" w:hAnsi="Times New Roman" w:cs="Times New Roman"/>
          <w:sz w:val="24"/>
          <w:szCs w:val="24"/>
          <w:lang w:eastAsia="ru-RU"/>
        </w:rPr>
      </w:pPr>
      <w:r w:rsidRPr="00DA7D40">
        <w:rPr>
          <w:rFonts w:ascii="Times New Roman" w:eastAsia="Times New Roman" w:hAnsi="Times New Roman" w:cs="Times New Roman"/>
          <w:sz w:val="24"/>
          <w:szCs w:val="24"/>
          <w:lang w:eastAsia="ru-RU"/>
        </w:rPr>
        <w:t>заключения о пригодности или непригодности фильтров-поглотителей</w:t>
      </w:r>
      <w:r w:rsidR="00DA7D40">
        <w:rPr>
          <w:rFonts w:ascii="Times New Roman" w:eastAsia="Times New Roman" w:hAnsi="Times New Roman" w:cs="Times New Roman"/>
          <w:sz w:val="24"/>
          <w:szCs w:val="24"/>
          <w:lang w:eastAsia="ru-RU"/>
        </w:rPr>
        <w:t>;</w:t>
      </w:r>
    </w:p>
    <w:p w14:paraId="143DC247" w14:textId="6C8B4CEB" w:rsidR="00DD4962" w:rsidRPr="00DA7D40" w:rsidRDefault="00DD4962" w:rsidP="00903EE7">
      <w:pPr>
        <w:widowControl w:val="0"/>
        <w:shd w:val="clear" w:color="auto" w:fill="FFFFFF"/>
        <w:tabs>
          <w:tab w:val="left" w:pos="1134"/>
        </w:tabs>
        <w:autoSpaceDE w:val="0"/>
        <w:autoSpaceDN w:val="0"/>
        <w:adjustRightInd w:val="0"/>
        <w:spacing w:after="0" w:line="240" w:lineRule="auto"/>
        <w:ind w:right="56"/>
        <w:jc w:val="both"/>
        <w:rPr>
          <w:rFonts w:ascii="Times New Roman" w:eastAsia="Times New Roman" w:hAnsi="Times New Roman" w:cs="Times New Roman"/>
          <w:sz w:val="24"/>
          <w:szCs w:val="24"/>
          <w:lang w:eastAsia="ru-RU"/>
        </w:rPr>
      </w:pPr>
      <w:r w:rsidRPr="00DA7D40">
        <w:rPr>
          <w:rFonts w:ascii="Times New Roman" w:eastAsia="Times New Roman" w:hAnsi="Times New Roman" w:cs="Times New Roman"/>
          <w:b/>
          <w:sz w:val="24"/>
          <w:szCs w:val="24"/>
          <w:lang w:eastAsia="ru-RU"/>
        </w:rPr>
        <w:t>3.2.4.</w:t>
      </w:r>
      <w:r w:rsidRPr="00DA7D40">
        <w:rPr>
          <w:rFonts w:ascii="Times New Roman" w:eastAsia="Times New Roman" w:hAnsi="Times New Roman" w:cs="Times New Roman"/>
          <w:sz w:val="24"/>
          <w:szCs w:val="24"/>
          <w:lang w:eastAsia="ru-RU"/>
        </w:rPr>
        <w:t xml:space="preserve"> Недостатки работ, обнаруженные в ходе приемки, фиксируются в соответствующем акте, подписываемом представителями Заказчика и Исполнителя с указанием срока и порядка их устранения.</w:t>
      </w:r>
    </w:p>
    <w:p w14:paraId="2052E9B3" w14:textId="304549A8" w:rsidR="00DD4962" w:rsidRPr="00615E04"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9261EA">
        <w:rPr>
          <w:rFonts w:ascii="Times New Roman" w:eastAsia="Times New Roman" w:hAnsi="Times New Roman" w:cs="Times New Roman"/>
          <w:b/>
          <w:sz w:val="24"/>
          <w:szCs w:val="24"/>
          <w:lang w:eastAsia="ru-RU"/>
        </w:rPr>
        <w:t xml:space="preserve">3.2.5. </w:t>
      </w:r>
      <w:r w:rsidRPr="009261EA">
        <w:rPr>
          <w:rFonts w:ascii="Times New Roman" w:eastAsia="Times New Roman" w:hAnsi="Times New Roman" w:cs="Times New Roman"/>
          <w:sz w:val="24"/>
          <w:szCs w:val="24"/>
          <w:lang w:eastAsia="ru-RU"/>
        </w:rPr>
        <w:t>Вся исполнительная документация должна быть передана Исполнителем За</w:t>
      </w:r>
      <w:r w:rsidR="00B268F5">
        <w:rPr>
          <w:rFonts w:ascii="Times New Roman" w:eastAsia="Times New Roman" w:hAnsi="Times New Roman" w:cs="Times New Roman"/>
          <w:sz w:val="24"/>
          <w:szCs w:val="24"/>
          <w:lang w:eastAsia="ru-RU"/>
        </w:rPr>
        <w:t>казчику в течение десяти</w:t>
      </w:r>
      <w:r w:rsidRPr="009261EA">
        <w:rPr>
          <w:rFonts w:ascii="Times New Roman" w:eastAsia="Times New Roman" w:hAnsi="Times New Roman" w:cs="Times New Roman"/>
          <w:sz w:val="24"/>
          <w:szCs w:val="24"/>
          <w:lang w:eastAsia="ru-RU"/>
        </w:rPr>
        <w:t xml:space="preserve"> дней после окончания работ</w:t>
      </w:r>
      <w:r w:rsidR="00FC5346" w:rsidRPr="009261EA">
        <w:rPr>
          <w:rFonts w:ascii="Times New Roman" w:eastAsia="Times New Roman" w:hAnsi="Times New Roman" w:cs="Times New Roman"/>
          <w:bCs/>
          <w:iCs/>
          <w:sz w:val="24"/>
          <w:szCs w:val="24"/>
          <w:lang w:eastAsia="ru-RU"/>
        </w:rPr>
        <w:t>.</w:t>
      </w:r>
    </w:p>
    <w:p w14:paraId="27DC2B94" w14:textId="77777777" w:rsidR="0017536F" w:rsidRPr="0017536F" w:rsidRDefault="0017536F"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7536F">
        <w:rPr>
          <w:rFonts w:ascii="Times New Roman" w:eastAsia="Times New Roman" w:hAnsi="Times New Roman" w:cs="Times New Roman"/>
          <w:b/>
          <w:sz w:val="24"/>
          <w:szCs w:val="24"/>
          <w:lang w:eastAsia="ru-RU"/>
        </w:rPr>
        <w:t>3.3. Требования к организации обеспечения услуг</w:t>
      </w:r>
    </w:p>
    <w:p w14:paraId="4480A568" w14:textId="77777777" w:rsidR="0017536F" w:rsidRPr="0017536F" w:rsidRDefault="0017536F" w:rsidP="00903EE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7536F">
        <w:rPr>
          <w:rFonts w:ascii="Times New Roman" w:eastAsia="Times New Roman" w:hAnsi="Times New Roman" w:cs="Times New Roman"/>
          <w:b/>
          <w:sz w:val="24"/>
          <w:szCs w:val="24"/>
          <w:lang w:eastAsia="ru-RU"/>
        </w:rPr>
        <w:t>3.3.1.</w:t>
      </w:r>
      <w:r w:rsidRPr="0017536F">
        <w:rPr>
          <w:rFonts w:ascii="Times New Roman" w:eastAsia="Times New Roman" w:hAnsi="Times New Roman" w:cs="Times New Roman"/>
          <w:sz w:val="24"/>
          <w:szCs w:val="24"/>
          <w:lang w:eastAsia="ru-RU"/>
        </w:rPr>
        <w:t xml:space="preserve"> Заказчик и Исполнитель по согласованию определяют ответственных представителей для решения административных и технических вопросов.</w:t>
      </w:r>
    </w:p>
    <w:p w14:paraId="16565C0D" w14:textId="77777777" w:rsidR="00DD4962" w:rsidRDefault="0017536F" w:rsidP="00903EE7">
      <w:pPr>
        <w:tabs>
          <w:tab w:val="left" w:pos="567"/>
          <w:tab w:val="left" w:pos="1260"/>
        </w:tabs>
        <w:spacing w:after="0" w:line="240" w:lineRule="auto"/>
        <w:jc w:val="both"/>
        <w:rPr>
          <w:rFonts w:ascii="Times New Roman" w:eastAsia="Times New Roman" w:hAnsi="Times New Roman" w:cs="Times New Roman"/>
          <w:b/>
          <w:sz w:val="24"/>
          <w:szCs w:val="24"/>
          <w:lang w:eastAsia="ru-RU"/>
        </w:rPr>
      </w:pPr>
      <w:r w:rsidRPr="0017536F">
        <w:rPr>
          <w:rFonts w:ascii="Times New Roman" w:eastAsia="Times New Roman" w:hAnsi="Times New Roman" w:cs="Times New Roman"/>
          <w:b/>
          <w:sz w:val="24"/>
          <w:szCs w:val="24"/>
          <w:lang w:eastAsia="ru-RU"/>
        </w:rPr>
        <w:t>3.3.2.</w:t>
      </w:r>
      <w:r w:rsidRPr="0017536F">
        <w:rPr>
          <w:rFonts w:ascii="Times New Roman" w:eastAsia="Times New Roman" w:hAnsi="Times New Roman" w:cs="Times New Roman"/>
          <w:sz w:val="24"/>
          <w:szCs w:val="24"/>
          <w:lang w:eastAsia="ru-RU"/>
        </w:rPr>
        <w:t xml:space="preserve"> Исполнитель обеспечивает безопасность труда своего персонала в пределах принятого объема услуг, согласно требований правил по охране труда, а также противопожарные мероприятия.</w:t>
      </w:r>
      <w:r w:rsidR="00DD4962" w:rsidRPr="00DD4962">
        <w:rPr>
          <w:rFonts w:ascii="Times New Roman" w:eastAsia="Times New Roman" w:hAnsi="Times New Roman" w:cs="Times New Roman"/>
          <w:b/>
          <w:sz w:val="24"/>
          <w:szCs w:val="24"/>
          <w:lang w:eastAsia="ru-RU"/>
        </w:rPr>
        <w:t xml:space="preserve"> </w:t>
      </w:r>
    </w:p>
    <w:p w14:paraId="0A162D53" w14:textId="77777777" w:rsidR="00DD4962" w:rsidRPr="00DD4962"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DD4962">
        <w:rPr>
          <w:rFonts w:ascii="Times New Roman" w:eastAsia="Times New Roman" w:hAnsi="Times New Roman" w:cs="Times New Roman"/>
          <w:b/>
          <w:sz w:val="24"/>
          <w:szCs w:val="24"/>
          <w:lang w:eastAsia="ru-RU"/>
        </w:rPr>
        <w:t xml:space="preserve">3.3.3.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обеспечивает своими силами получение, разгрузку и доставку на место складирования грузов, непосредственно </w:t>
      </w:r>
      <w:r w:rsidR="00C35B13">
        <w:rPr>
          <w:rFonts w:ascii="Times New Roman" w:eastAsia="Times New Roman" w:hAnsi="Times New Roman" w:cs="Times New Roman"/>
          <w:sz w:val="24"/>
          <w:szCs w:val="24"/>
          <w:lang w:eastAsia="ru-RU"/>
        </w:rPr>
        <w:t>необходимых для оказания услуг</w:t>
      </w:r>
      <w:r w:rsidRPr="00DD4962">
        <w:rPr>
          <w:rFonts w:ascii="Times New Roman" w:eastAsia="Times New Roman" w:hAnsi="Times New Roman" w:cs="Times New Roman"/>
          <w:sz w:val="24"/>
          <w:szCs w:val="24"/>
          <w:lang w:eastAsia="ru-RU"/>
        </w:rPr>
        <w:t>.</w:t>
      </w:r>
    </w:p>
    <w:p w14:paraId="0FD59163" w14:textId="77777777" w:rsidR="00DD4962" w:rsidRPr="00DD4962"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DD4962">
        <w:rPr>
          <w:rFonts w:ascii="Times New Roman" w:eastAsia="Times New Roman" w:hAnsi="Times New Roman" w:cs="Times New Roman"/>
          <w:b/>
          <w:sz w:val="24"/>
          <w:szCs w:val="24"/>
          <w:lang w:eastAsia="ru-RU"/>
        </w:rPr>
        <w:t xml:space="preserve">3.3.4.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должен под свою ответственность и за свой счет произвести обеспечение работ необходимой технологической оснасткой, инструментом, необходимыми для исполнения услуг в объеме настоящего технического задания.</w:t>
      </w:r>
    </w:p>
    <w:p w14:paraId="0F373A57" w14:textId="2B28966B" w:rsidR="00DD4962" w:rsidRPr="00DD4962"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DD4962">
        <w:rPr>
          <w:rFonts w:ascii="Times New Roman" w:eastAsia="Times New Roman" w:hAnsi="Times New Roman" w:cs="Times New Roman"/>
          <w:b/>
          <w:sz w:val="24"/>
          <w:szCs w:val="24"/>
          <w:lang w:eastAsia="ru-RU"/>
        </w:rPr>
        <w:t xml:space="preserve">3.3.5. </w:t>
      </w:r>
      <w:r w:rsidRPr="00DD4962">
        <w:rPr>
          <w:rFonts w:ascii="Times New Roman" w:eastAsia="Times New Roman" w:hAnsi="Times New Roman" w:cs="Times New Roman"/>
          <w:sz w:val="24"/>
          <w:szCs w:val="24"/>
          <w:lang w:eastAsia="ru-RU"/>
        </w:rPr>
        <w:t>Обеспечение эне</w:t>
      </w:r>
      <w:r w:rsidR="00C35B13">
        <w:rPr>
          <w:rFonts w:ascii="Times New Roman" w:eastAsia="Times New Roman" w:hAnsi="Times New Roman" w:cs="Times New Roman"/>
          <w:sz w:val="24"/>
          <w:szCs w:val="24"/>
          <w:lang w:eastAsia="ru-RU"/>
        </w:rPr>
        <w:t>ргоснабжением</w:t>
      </w:r>
      <w:r>
        <w:rPr>
          <w:rFonts w:ascii="Times New Roman" w:eastAsia="Times New Roman" w:hAnsi="Times New Roman" w:cs="Times New Roman"/>
          <w:sz w:val="24"/>
          <w:szCs w:val="24"/>
          <w:lang w:eastAsia="ru-RU"/>
        </w:rPr>
        <w:t xml:space="preserve"> работ, выполняемых Исполнителем</w:t>
      </w:r>
      <w:r w:rsidRPr="00DD4962">
        <w:rPr>
          <w:rFonts w:ascii="Times New Roman" w:eastAsia="Times New Roman" w:hAnsi="Times New Roman" w:cs="Times New Roman"/>
          <w:sz w:val="24"/>
          <w:szCs w:val="24"/>
          <w:lang w:eastAsia="ru-RU"/>
        </w:rPr>
        <w:t>, подключение электроприводов механизмов и инструмента, обеспечивается Заказчиком по предварительным заявкам руководителей работ по нарядам, поданным начальнику смены электроцеха, в соответствии с требованиями «Правил по охране труда при эксплуатации электроустановок».</w:t>
      </w:r>
    </w:p>
    <w:p w14:paraId="54C5D7FF" w14:textId="77777777" w:rsidR="00DD4962" w:rsidRPr="00DD4962"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DD4962">
        <w:rPr>
          <w:rFonts w:ascii="Times New Roman" w:eastAsia="Times New Roman" w:hAnsi="Times New Roman" w:cs="Times New Roman"/>
          <w:b/>
          <w:sz w:val="24"/>
          <w:szCs w:val="24"/>
          <w:lang w:eastAsia="ru-RU"/>
        </w:rPr>
        <w:t xml:space="preserve">3.3.6. </w:t>
      </w:r>
      <w:r w:rsidRPr="00DD4962">
        <w:rPr>
          <w:rFonts w:ascii="Times New Roman" w:eastAsia="Times New Roman" w:hAnsi="Times New Roman" w:cs="Times New Roman"/>
          <w:sz w:val="24"/>
          <w:szCs w:val="24"/>
          <w:lang w:eastAsia="ru-RU"/>
        </w:rPr>
        <w:t xml:space="preserve">Место временного накопления отходов на территории Заказчика, образованных в результате исполнения обязательств,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обязан до начала производства работ согласовать с Заказчиком. </w:t>
      </w:r>
    </w:p>
    <w:p w14:paraId="44FC3AE9" w14:textId="77777777" w:rsidR="00DD4962" w:rsidRPr="00DD4962"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DD4962">
        <w:rPr>
          <w:rFonts w:ascii="Times New Roman" w:eastAsia="Times New Roman" w:hAnsi="Times New Roman" w:cs="Times New Roman"/>
          <w:b/>
          <w:sz w:val="24"/>
          <w:szCs w:val="24"/>
          <w:lang w:eastAsia="ru-RU"/>
        </w:rPr>
        <w:t xml:space="preserve">3.3.7.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должен самостоятельно производить сбор, вывоз и утилизацию отходов получаемых при проведении работ.</w:t>
      </w:r>
    </w:p>
    <w:p w14:paraId="1B6CDE5B" w14:textId="77777777" w:rsidR="00DD4962" w:rsidRPr="00DD4962" w:rsidRDefault="00DD4962"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DD4962">
        <w:rPr>
          <w:rFonts w:ascii="Times New Roman" w:eastAsia="Times New Roman" w:hAnsi="Times New Roman" w:cs="Times New Roman"/>
          <w:b/>
          <w:sz w:val="24"/>
          <w:szCs w:val="24"/>
          <w:lang w:eastAsia="ru-RU"/>
        </w:rPr>
        <w:t xml:space="preserve">3.3.8. </w:t>
      </w:r>
      <w:r w:rsidRPr="00DD4962">
        <w:rPr>
          <w:rFonts w:ascii="Times New Roman" w:eastAsia="Times New Roman" w:hAnsi="Times New Roman" w:cs="Times New Roman"/>
          <w:sz w:val="24"/>
          <w:szCs w:val="24"/>
          <w:lang w:eastAsia="ru-RU"/>
        </w:rPr>
        <w:t xml:space="preserve"> </w:t>
      </w:r>
      <w:r w:rsidR="00EA2963" w:rsidRPr="0017536F">
        <w:rPr>
          <w:rFonts w:ascii="Times New Roman" w:eastAsia="Times New Roman" w:hAnsi="Times New Roman" w:cs="Times New Roman"/>
          <w:sz w:val="24"/>
          <w:szCs w:val="24"/>
          <w:lang w:eastAsia="ru-RU"/>
        </w:rPr>
        <w:t>Исполнитель</w:t>
      </w:r>
      <w:r w:rsidR="00EA2963" w:rsidRPr="00DD4962">
        <w:rPr>
          <w:rFonts w:ascii="Times New Roman" w:eastAsia="Times New Roman" w:hAnsi="Times New Roman" w:cs="Times New Roman"/>
          <w:sz w:val="24"/>
          <w:szCs w:val="24"/>
          <w:lang w:eastAsia="ru-RU"/>
        </w:rPr>
        <w:t xml:space="preserve"> </w:t>
      </w:r>
      <w:r w:rsidRPr="00DD4962">
        <w:rPr>
          <w:rFonts w:ascii="Times New Roman" w:eastAsia="Times New Roman" w:hAnsi="Times New Roman" w:cs="Times New Roman"/>
          <w:sz w:val="24"/>
          <w:szCs w:val="24"/>
          <w:lang w:eastAsia="ru-RU"/>
        </w:rPr>
        <w:t>обязуется:</w:t>
      </w:r>
    </w:p>
    <w:p w14:paraId="3A9AF724"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Соблюдать требования охраны труда, промышленной и пожарной безопасности.</w:t>
      </w:r>
    </w:p>
    <w:p w14:paraId="6607EEC0"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Обеспечить безопасное производство работ.</w:t>
      </w:r>
    </w:p>
    <w:p w14:paraId="595F3150"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Разработать, при необходимости, дополнительные меры по обеспечению безопасных условий труда и выполнять их в процессе работы.</w:t>
      </w:r>
    </w:p>
    <w:p w14:paraId="33F3A3AE"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Выполнить мероприятия по обеспечению безопасных условий труда, предусмотренных актом-допуском.</w:t>
      </w:r>
    </w:p>
    <w:p w14:paraId="24DB06FB"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Выполнять работы силами подготовленного и аттестованного персонала, не имеющего медицинских противопоказаний, в соответствии с характером выполняемой работы на энергетическом объекте.</w:t>
      </w:r>
    </w:p>
    <w:p w14:paraId="01A78A94"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Назначить лиц, ответственных за обеспечение охраны труда, промышленной и пожарной безопасности.</w:t>
      </w:r>
    </w:p>
    <w:p w14:paraId="137BF682" w14:textId="77777777" w:rsidR="00DD4962" w:rsidRPr="0095330B" w:rsidRDefault="00DD4962" w:rsidP="00903EE7">
      <w:pPr>
        <w:pStyle w:val="a8"/>
        <w:numPr>
          <w:ilvl w:val="0"/>
          <w:numId w:val="10"/>
        </w:numPr>
        <w:tabs>
          <w:tab w:val="left" w:pos="1134"/>
        </w:tabs>
        <w:spacing w:after="0" w:line="240" w:lineRule="auto"/>
        <w:ind w:left="0" w:right="-144"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Организовать размещение на территории энергетического объекта работников организации и их представителей, оборудования, транспорта, материалов и прочего имущества, допуск персонала к работам, в том числе в зонах постоянных или потенциально опасных производственных факторов;</w:t>
      </w:r>
    </w:p>
    <w:p w14:paraId="15AC892F"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 xml:space="preserve">Обеспечить своих работников исправными средствами коллективной и индивидуальной защиты, спецодеждой, </w:t>
      </w:r>
      <w:proofErr w:type="spellStart"/>
      <w:r w:rsidRPr="0095330B">
        <w:rPr>
          <w:rFonts w:ascii="Times New Roman" w:eastAsia="Times New Roman" w:hAnsi="Times New Roman" w:cs="Times New Roman"/>
          <w:sz w:val="24"/>
          <w:szCs w:val="24"/>
          <w:lang w:eastAsia="ru-RU"/>
        </w:rPr>
        <w:t>спецобувью</w:t>
      </w:r>
      <w:proofErr w:type="spellEnd"/>
      <w:r w:rsidRPr="0095330B">
        <w:rPr>
          <w:rFonts w:ascii="Times New Roman" w:eastAsia="Times New Roman" w:hAnsi="Times New Roman" w:cs="Times New Roman"/>
          <w:sz w:val="24"/>
          <w:szCs w:val="24"/>
          <w:lang w:eastAsia="ru-RU"/>
        </w:rPr>
        <w:t>, а также при необходимости первичными средствами пожаротушения и контролировать правильное их применение.</w:t>
      </w:r>
    </w:p>
    <w:p w14:paraId="171798A5"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Обеспечить персонал необходимой технической и технологической документацией (ППР, технологической картой, чертежами и технологическими инструкциями по производству работ).</w:t>
      </w:r>
    </w:p>
    <w:p w14:paraId="7F47B57C"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Содержать производственные территории, участки работ и рабочие места, предоставляемые для производства договорных работ, в чистоте и порядке.</w:t>
      </w:r>
    </w:p>
    <w:p w14:paraId="7D0A5FCD"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lastRenderedPageBreak/>
        <w:t>Обеспечить исправное техническое состояние и безопасную эксплуатацию оборудования, электроинструмента, технологической оснастки, механизмов и приборов, необходимых при производстве работ.</w:t>
      </w:r>
    </w:p>
    <w:p w14:paraId="120A268C"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Направлять персонал, привлекаемый для работы на оборудовании и территории предприятия, на вводный и первичный инструктажи лицам Заказчика, ответственным за проведение вводного и первичного инструктажей.</w:t>
      </w:r>
    </w:p>
    <w:p w14:paraId="2A759211"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Обеспечить необходимые условия для проведения проверок безопасности организации работ должностными лицами Заказчика.</w:t>
      </w:r>
    </w:p>
    <w:p w14:paraId="7B715B68" w14:textId="77777777" w:rsidR="00DD4962" w:rsidRPr="0095330B" w:rsidRDefault="00DD4962" w:rsidP="00903EE7">
      <w:pPr>
        <w:pStyle w:val="a8"/>
        <w:numPr>
          <w:ilvl w:val="0"/>
          <w:numId w:val="10"/>
        </w:numPr>
        <w:tabs>
          <w:tab w:val="left" w:pos="1134"/>
        </w:tabs>
        <w:spacing w:after="0" w:line="240" w:lineRule="auto"/>
        <w:ind w:left="0" w:right="-2"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Обеспечить разработку и выполнение мероприятий по устранению замечаний комиссий или должностных лиц Заказчика.</w:t>
      </w:r>
    </w:p>
    <w:p w14:paraId="46CC9EB1" w14:textId="77777777" w:rsidR="0017536F" w:rsidRPr="0095330B" w:rsidRDefault="00DD4962" w:rsidP="00903EE7">
      <w:pPr>
        <w:pStyle w:val="a8"/>
        <w:numPr>
          <w:ilvl w:val="0"/>
          <w:numId w:val="10"/>
        </w:numPr>
        <w:tabs>
          <w:tab w:val="left" w:pos="567"/>
          <w:tab w:val="left" w:pos="1134"/>
          <w:tab w:val="left" w:pos="1260"/>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Ознакомить своих ответственных лиц, выполняющих работы на территории Заказчика</w:t>
      </w:r>
      <w:r w:rsidR="0095330B">
        <w:rPr>
          <w:rFonts w:ascii="Times New Roman" w:eastAsia="Times New Roman" w:hAnsi="Times New Roman" w:cs="Times New Roman"/>
          <w:sz w:val="24"/>
          <w:szCs w:val="24"/>
          <w:lang w:eastAsia="ru-RU"/>
        </w:rPr>
        <w:t>,</w:t>
      </w:r>
      <w:r w:rsidRPr="0095330B">
        <w:rPr>
          <w:rFonts w:ascii="Times New Roman" w:eastAsia="Times New Roman" w:hAnsi="Times New Roman" w:cs="Times New Roman"/>
          <w:sz w:val="24"/>
          <w:szCs w:val="24"/>
          <w:lang w:eastAsia="ru-RU"/>
        </w:rPr>
        <w:t xml:space="preserve"> с требованиями внутреннего трудового распорядка, внутри объектового режима, и действующим</w:t>
      </w:r>
      <w:r w:rsidR="00F2482D" w:rsidRPr="0095330B">
        <w:rPr>
          <w:rFonts w:ascii="Times New Roman" w:eastAsia="Times New Roman" w:hAnsi="Times New Roman" w:cs="Times New Roman"/>
          <w:sz w:val="24"/>
          <w:szCs w:val="24"/>
          <w:lang w:eastAsia="ru-RU"/>
        </w:rPr>
        <w:t xml:space="preserve"> правилам ТБ.</w:t>
      </w:r>
    </w:p>
    <w:p w14:paraId="32F0B428" w14:textId="77777777" w:rsidR="0017536F" w:rsidRPr="0017536F" w:rsidRDefault="0017536F"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7536F">
        <w:rPr>
          <w:rFonts w:ascii="Times New Roman" w:eastAsia="Times New Roman" w:hAnsi="Times New Roman" w:cs="Times New Roman"/>
          <w:b/>
          <w:sz w:val="24"/>
          <w:szCs w:val="24"/>
          <w:lang w:eastAsia="ru-RU"/>
        </w:rPr>
        <w:t>3.4. Требования к применяемым материалам и оборудованию</w:t>
      </w:r>
    </w:p>
    <w:p w14:paraId="573C43C9" w14:textId="77777777" w:rsidR="00EA2963" w:rsidRPr="00EA2963" w:rsidRDefault="00EA2963" w:rsidP="00903EE7">
      <w:pPr>
        <w:tabs>
          <w:tab w:val="left" w:pos="426"/>
          <w:tab w:val="num" w:pos="709"/>
          <w:tab w:val="left" w:pos="1134"/>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 xml:space="preserve">3.4.1. </w:t>
      </w:r>
      <w:r w:rsidRPr="00EA2963">
        <w:rPr>
          <w:rFonts w:ascii="Times New Roman" w:eastAsia="Times New Roman" w:hAnsi="Times New Roman" w:cs="Times New Roman"/>
          <w:sz w:val="24"/>
          <w:szCs w:val="24"/>
          <w:lang w:eastAsia="ru-RU"/>
        </w:rPr>
        <w:t>Все поставляемые материалы и оборудование должны быть:</w:t>
      </w:r>
    </w:p>
    <w:p w14:paraId="3E016D61" w14:textId="77777777" w:rsidR="00EA2963" w:rsidRPr="0095330B" w:rsidRDefault="00EA2963" w:rsidP="00903EE7">
      <w:pPr>
        <w:pStyle w:val="a8"/>
        <w:numPr>
          <w:ilvl w:val="0"/>
          <w:numId w:val="10"/>
        </w:numPr>
        <w:tabs>
          <w:tab w:val="left" w:pos="0"/>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сертифицированы согласно Федерального закона от 27.12.2002 №184-ФЗ «О техническом регулировании»;</w:t>
      </w:r>
    </w:p>
    <w:p w14:paraId="57CE09A3" w14:textId="77777777" w:rsidR="00EA2963" w:rsidRPr="0095330B" w:rsidRDefault="00EA2963" w:rsidP="00903EE7">
      <w:pPr>
        <w:pStyle w:val="a8"/>
        <w:numPr>
          <w:ilvl w:val="0"/>
          <w:numId w:val="10"/>
        </w:numPr>
        <w:tabs>
          <w:tab w:val="left" w:pos="0"/>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 xml:space="preserve">соответствовать требованиям Федерального закона от 22.07.2008 № 123-ФЗ «Технический регламент о требованиях пожарной безопасности»; </w:t>
      </w:r>
    </w:p>
    <w:p w14:paraId="1654A588" w14:textId="77777777" w:rsidR="00EA2963" w:rsidRPr="0095330B" w:rsidRDefault="00EA2963" w:rsidP="00903EE7">
      <w:pPr>
        <w:pStyle w:val="a8"/>
        <w:numPr>
          <w:ilvl w:val="0"/>
          <w:numId w:val="10"/>
        </w:numPr>
        <w:tabs>
          <w:tab w:val="left" w:pos="0"/>
          <w:tab w:val="left" w:pos="1134"/>
        </w:tabs>
        <w:spacing w:after="0" w:line="240" w:lineRule="auto"/>
        <w:ind w:left="0" w:firstLine="709"/>
        <w:jc w:val="both"/>
        <w:rPr>
          <w:rFonts w:ascii="Times New Roman" w:eastAsia="Times New Roman" w:hAnsi="Times New Roman" w:cs="Times New Roman"/>
          <w:sz w:val="24"/>
          <w:szCs w:val="24"/>
          <w:lang w:eastAsia="ru-RU"/>
        </w:rPr>
      </w:pPr>
      <w:r w:rsidRPr="0095330B">
        <w:rPr>
          <w:rFonts w:ascii="Times New Roman" w:eastAsia="Times New Roman" w:hAnsi="Times New Roman" w:cs="Times New Roman"/>
          <w:sz w:val="24"/>
          <w:szCs w:val="24"/>
          <w:lang w:eastAsia="ru-RU"/>
        </w:rPr>
        <w:t>соответствовать действующим техническим регламентам Таможенного союза, а также соответствовать вступающим в силу техническим регламентам Таможенного союза на момент поставки. Иметь разрешительные и сопроводительные документы, сертификаты, паспорта.</w:t>
      </w:r>
    </w:p>
    <w:p w14:paraId="485F1AC9" w14:textId="77777777" w:rsidR="0017536F" w:rsidRDefault="00EA2963" w:rsidP="00903EE7">
      <w:pPr>
        <w:tabs>
          <w:tab w:val="left" w:pos="426"/>
          <w:tab w:val="num" w:pos="720"/>
          <w:tab w:val="left" w:pos="1134"/>
        </w:tabs>
        <w:spacing w:after="0" w:line="240" w:lineRule="auto"/>
        <w:jc w:val="both"/>
        <w:rPr>
          <w:rFonts w:ascii="Times New Roman" w:eastAsia="Times New Roman" w:hAnsi="Times New Roman" w:cs="Times New Roman"/>
          <w:spacing w:val="2"/>
          <w:sz w:val="24"/>
          <w:szCs w:val="24"/>
          <w:lang w:eastAsia="ru-RU"/>
        </w:rPr>
      </w:pPr>
      <w:r w:rsidRPr="00EA2963">
        <w:rPr>
          <w:rFonts w:ascii="Times New Roman" w:eastAsia="Times New Roman" w:hAnsi="Times New Roman" w:cs="Times New Roman"/>
          <w:b/>
          <w:sz w:val="24"/>
          <w:szCs w:val="24"/>
          <w:lang w:eastAsia="ru-RU"/>
        </w:rPr>
        <w:t xml:space="preserve">3.4.2. </w:t>
      </w:r>
      <w:r w:rsidRPr="00EA2963">
        <w:rPr>
          <w:rFonts w:ascii="Times New Roman" w:eastAsia="Times New Roman" w:hAnsi="Times New Roman" w:cs="Times New Roman"/>
          <w:spacing w:val="2"/>
          <w:sz w:val="24"/>
          <w:szCs w:val="24"/>
          <w:lang w:eastAsia="ru-RU"/>
        </w:rPr>
        <w:t xml:space="preserve">Поставляемое </w:t>
      </w:r>
      <w:r>
        <w:rPr>
          <w:rFonts w:ascii="Times New Roman" w:eastAsia="Times New Roman" w:hAnsi="Times New Roman" w:cs="Times New Roman"/>
          <w:sz w:val="24"/>
          <w:szCs w:val="24"/>
          <w:lang w:eastAsia="ru-RU"/>
        </w:rPr>
        <w:t>Исполнителем</w:t>
      </w:r>
      <w:r w:rsidRPr="00EA2963">
        <w:rPr>
          <w:rFonts w:ascii="Times New Roman" w:eastAsia="Times New Roman" w:hAnsi="Times New Roman" w:cs="Times New Roman"/>
          <w:spacing w:val="2"/>
          <w:sz w:val="24"/>
          <w:szCs w:val="24"/>
          <w:lang w:eastAsia="ru-RU"/>
        </w:rPr>
        <w:t xml:space="preserve"> оборудование и материалы должны сопровождаться паспортом на изделие (подтверждающим его изготовление в соответствии с требованиями технической документации), сертификатами соответствия и пожарной безопасности, разрешениями на применение и другой документацией, необходимой для применения и эксплуатации изделия, инструкцией по эксплуатации на русском языке.</w:t>
      </w:r>
    </w:p>
    <w:p w14:paraId="03937CB2" w14:textId="77777777" w:rsidR="003D4FA0" w:rsidRDefault="0017536F"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3.5</w:t>
      </w:r>
      <w:r w:rsidR="003D4FA0" w:rsidRPr="003D4FA0">
        <w:rPr>
          <w:rFonts w:ascii="Times New Roman" w:eastAsia="Times New Roman" w:hAnsi="Times New Roman" w:cs="Times New Roman"/>
          <w:b/>
          <w:sz w:val="24"/>
          <w:szCs w:val="24"/>
          <w:lang w:eastAsia="ru-RU"/>
        </w:rPr>
        <w:t>. Требования безопасности</w:t>
      </w:r>
    </w:p>
    <w:p w14:paraId="4C236CD0" w14:textId="77777777" w:rsidR="00EA2963" w:rsidRPr="00EA2963" w:rsidRDefault="00EA2963"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 xml:space="preserve">3.5.1. </w:t>
      </w:r>
      <w:r w:rsidRPr="00EA2963">
        <w:rPr>
          <w:rFonts w:ascii="Times New Roman" w:eastAsia="Times New Roman" w:hAnsi="Times New Roman" w:cs="Times New Roman"/>
          <w:sz w:val="24"/>
          <w:szCs w:val="24"/>
          <w:lang w:eastAsia="ru-RU"/>
        </w:rPr>
        <w:t xml:space="preserve">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w:t>
      </w:r>
      <w:r w:rsidRPr="00EA2963">
        <w:rPr>
          <w:rFonts w:ascii="Times New Roman" w:eastAsia="Times New Roman" w:hAnsi="Times New Roman" w:cs="Times New Roman"/>
          <w:sz w:val="24"/>
          <w:szCs w:val="24"/>
          <w:lang w:eastAsia="ru-RU"/>
        </w:rPr>
        <w:t>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14:paraId="06125197" w14:textId="77777777" w:rsidR="00EA2963" w:rsidRPr="00EA2963" w:rsidRDefault="00EA2963" w:rsidP="00903EE7">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3.5.2.</w:t>
      </w:r>
      <w:r>
        <w:rPr>
          <w:rFonts w:ascii="Times New Roman" w:eastAsia="Times New Roman" w:hAnsi="Times New Roman" w:cs="Times New Roman"/>
          <w:sz w:val="24"/>
          <w:szCs w:val="24"/>
          <w:lang w:eastAsia="ru-RU"/>
        </w:rPr>
        <w:t xml:space="preserve"> </w:t>
      </w:r>
      <w:r w:rsidRPr="0017536F">
        <w:rPr>
          <w:rFonts w:ascii="Times New Roman" w:eastAsia="Times New Roman" w:hAnsi="Times New Roman" w:cs="Times New Roman"/>
          <w:sz w:val="24"/>
          <w:szCs w:val="24"/>
          <w:lang w:eastAsia="ru-RU"/>
        </w:rPr>
        <w:t>Исполнитель</w:t>
      </w:r>
      <w:r w:rsidRPr="00EA2963">
        <w:rPr>
          <w:rFonts w:ascii="Times New Roman" w:eastAsia="Times New Roman" w:hAnsi="Times New Roman" w:cs="Times New Roman"/>
          <w:sz w:val="24"/>
          <w:szCs w:val="24"/>
          <w:lang w:eastAsia="ru-RU"/>
        </w:rPr>
        <w:t xml:space="preserve"> обеспечивает соблюдение своим персоналом правил внутреннего распорядка предприятия, правил техники безопасности, правил противопожарного режима (безопасности). </w:t>
      </w:r>
    </w:p>
    <w:p w14:paraId="07D0C229" w14:textId="77777777" w:rsidR="00EA2963" w:rsidRPr="00EA2963" w:rsidRDefault="00EA2963"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3.5.3.</w:t>
      </w:r>
      <w:r>
        <w:rPr>
          <w:rFonts w:ascii="Times New Roman" w:eastAsia="Times New Roman" w:hAnsi="Times New Roman" w:cs="Times New Roman"/>
          <w:b/>
          <w:sz w:val="24"/>
          <w:szCs w:val="24"/>
          <w:lang w:eastAsia="ru-RU"/>
        </w:rPr>
        <w:t xml:space="preserve"> </w:t>
      </w:r>
      <w:r w:rsidRPr="0017536F">
        <w:rPr>
          <w:rFonts w:ascii="Times New Roman" w:eastAsia="Times New Roman" w:hAnsi="Times New Roman" w:cs="Times New Roman"/>
          <w:sz w:val="24"/>
          <w:szCs w:val="24"/>
          <w:lang w:eastAsia="ru-RU"/>
        </w:rPr>
        <w:t>Исполнитель</w:t>
      </w:r>
      <w:r w:rsidRPr="00EA2963">
        <w:rPr>
          <w:rFonts w:ascii="Times New Roman" w:eastAsia="Times New Roman" w:hAnsi="Times New Roman" w:cs="Times New Roman"/>
          <w:sz w:val="24"/>
          <w:szCs w:val="24"/>
          <w:lang w:eastAsia="ru-RU"/>
        </w:rPr>
        <w:t xml:space="preserve"> обязан предоставлять заказчику всю информацию о состоянии охраны труда, травматизме в своей организации при оказании услуг, являющихся предметом данной закупки.</w:t>
      </w:r>
    </w:p>
    <w:p w14:paraId="6EB54A20" w14:textId="77777777" w:rsidR="00EA2963" w:rsidRPr="00EA2963" w:rsidRDefault="00EA2963"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 xml:space="preserve">3.5.4. </w:t>
      </w:r>
      <w:r w:rsidRPr="00EA2963">
        <w:rPr>
          <w:rFonts w:ascii="Times New Roman" w:eastAsia="Times New Roman" w:hAnsi="Times New Roman" w:cs="Times New Roman"/>
          <w:sz w:val="24"/>
          <w:szCs w:val="24"/>
          <w:lang w:eastAsia="ru-RU"/>
        </w:rPr>
        <w:t xml:space="preserve">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w:t>
      </w:r>
      <w:r w:rsidRPr="00EA2963">
        <w:rPr>
          <w:rFonts w:ascii="Times New Roman" w:eastAsia="Times New Roman" w:hAnsi="Times New Roman" w:cs="Times New Roman"/>
          <w:sz w:val="24"/>
          <w:szCs w:val="24"/>
          <w:lang w:eastAsia="ru-RU"/>
        </w:rPr>
        <w:t xml:space="preserve">обязан в течение 15 минут предоставить оперативную информацию в ОТБ о произошедшем несчастном случае с персоналом на территории заказчика. </w:t>
      </w:r>
    </w:p>
    <w:p w14:paraId="3BE9A669" w14:textId="77777777" w:rsidR="00EA2963" w:rsidRPr="00EA2963" w:rsidRDefault="00EA2963"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 xml:space="preserve">3.5.5. </w:t>
      </w:r>
      <w:r w:rsidRPr="0017536F">
        <w:rPr>
          <w:rFonts w:ascii="Times New Roman" w:eastAsia="Times New Roman" w:hAnsi="Times New Roman" w:cs="Times New Roman"/>
          <w:sz w:val="24"/>
          <w:szCs w:val="24"/>
          <w:lang w:eastAsia="ru-RU"/>
        </w:rPr>
        <w:t>Исполнитель</w:t>
      </w:r>
      <w:r w:rsidRPr="00EA2963">
        <w:rPr>
          <w:rFonts w:ascii="Times New Roman" w:eastAsia="Times New Roman" w:hAnsi="Times New Roman" w:cs="Times New Roman"/>
          <w:sz w:val="24"/>
          <w:szCs w:val="24"/>
          <w:lang w:eastAsia="ru-RU"/>
        </w:rPr>
        <w:t xml:space="preserve"> несет ответственность за причиненные его персоналом убытки, связанные с конфликтами, нарушением дисциплины.</w:t>
      </w:r>
    </w:p>
    <w:p w14:paraId="0DA1DC7E" w14:textId="77777777" w:rsidR="00EA2963" w:rsidRPr="00EA2963" w:rsidRDefault="00EA2963"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 xml:space="preserve">3.5.6. </w:t>
      </w:r>
      <w:r w:rsidRPr="00EA2963">
        <w:rPr>
          <w:rFonts w:ascii="Times New Roman" w:eastAsia="Times New Roman" w:hAnsi="Times New Roman" w:cs="Times New Roman"/>
          <w:sz w:val="24"/>
          <w:szCs w:val="24"/>
          <w:lang w:eastAsia="ru-RU"/>
        </w:rPr>
        <w:t xml:space="preserve"> </w:t>
      </w:r>
      <w:r w:rsidRPr="0017536F">
        <w:rPr>
          <w:rFonts w:ascii="Times New Roman" w:eastAsia="Times New Roman" w:hAnsi="Times New Roman" w:cs="Times New Roman"/>
          <w:sz w:val="24"/>
          <w:szCs w:val="24"/>
          <w:lang w:eastAsia="ru-RU"/>
        </w:rPr>
        <w:t>Исполнитель</w:t>
      </w:r>
      <w:r w:rsidRPr="00DD4962">
        <w:rPr>
          <w:rFonts w:ascii="Times New Roman" w:eastAsia="Times New Roman" w:hAnsi="Times New Roman" w:cs="Times New Roman"/>
          <w:sz w:val="24"/>
          <w:szCs w:val="24"/>
          <w:lang w:eastAsia="ru-RU"/>
        </w:rPr>
        <w:t xml:space="preserve"> </w:t>
      </w:r>
      <w:r w:rsidRPr="00EA2963">
        <w:rPr>
          <w:rFonts w:ascii="Times New Roman" w:eastAsia="Times New Roman" w:hAnsi="Times New Roman" w:cs="Times New Roman"/>
          <w:sz w:val="24"/>
          <w:szCs w:val="24"/>
          <w:lang w:eastAsia="ru-RU"/>
        </w:rPr>
        <w:t>обязан обеспечить содержание и уборку рабочих мест, на которых выполняются работы.</w:t>
      </w:r>
    </w:p>
    <w:p w14:paraId="15949927" w14:textId="77777777" w:rsidR="00EA2963" w:rsidRPr="00EA2963" w:rsidRDefault="00EA2963" w:rsidP="00903EE7">
      <w:pPr>
        <w:tabs>
          <w:tab w:val="left" w:pos="567"/>
          <w:tab w:val="left" w:pos="1260"/>
        </w:tabs>
        <w:spacing w:after="0" w:line="240" w:lineRule="auto"/>
        <w:jc w:val="both"/>
        <w:rPr>
          <w:rFonts w:ascii="Times New Roman" w:eastAsia="Times New Roman" w:hAnsi="Times New Roman" w:cs="Times New Roman"/>
          <w:sz w:val="24"/>
          <w:szCs w:val="24"/>
          <w:lang w:eastAsia="ru-RU"/>
        </w:rPr>
      </w:pPr>
      <w:r w:rsidRPr="00EA2963">
        <w:rPr>
          <w:rFonts w:ascii="Times New Roman" w:eastAsia="Times New Roman" w:hAnsi="Times New Roman" w:cs="Times New Roman"/>
          <w:b/>
          <w:sz w:val="24"/>
          <w:szCs w:val="24"/>
          <w:lang w:eastAsia="ru-RU"/>
        </w:rPr>
        <w:t xml:space="preserve">3.5.7. </w:t>
      </w:r>
      <w:r w:rsidRPr="00EA2963">
        <w:rPr>
          <w:rFonts w:ascii="Times New Roman" w:eastAsia="Times New Roman" w:hAnsi="Times New Roman" w:cs="Times New Roman"/>
          <w:sz w:val="24"/>
          <w:szCs w:val="24"/>
          <w:lang w:eastAsia="ru-RU"/>
        </w:rPr>
        <w:t xml:space="preserve">В случае появления обстоятельств, угрожающих безопасности при проведении работ, а также возникновению пожарной опасности </w:t>
      </w:r>
      <w:r>
        <w:rPr>
          <w:rFonts w:ascii="Times New Roman" w:eastAsia="Times New Roman" w:hAnsi="Times New Roman" w:cs="Times New Roman"/>
          <w:sz w:val="24"/>
          <w:szCs w:val="24"/>
          <w:lang w:eastAsia="ru-RU"/>
        </w:rPr>
        <w:t>незамедлительно сообщать о них З</w:t>
      </w:r>
      <w:r w:rsidRPr="00EA2963">
        <w:rPr>
          <w:rFonts w:ascii="Times New Roman" w:eastAsia="Times New Roman" w:hAnsi="Times New Roman" w:cs="Times New Roman"/>
          <w:sz w:val="24"/>
          <w:szCs w:val="24"/>
          <w:lang w:eastAsia="ru-RU"/>
        </w:rPr>
        <w:t>аказчику.</w:t>
      </w:r>
    </w:p>
    <w:p w14:paraId="00C43CAC" w14:textId="77777777" w:rsidR="0017536F" w:rsidRDefault="0017536F"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7536F">
        <w:rPr>
          <w:rFonts w:ascii="Times New Roman" w:eastAsia="Times New Roman" w:hAnsi="Times New Roman" w:cs="Times New Roman"/>
          <w:b/>
          <w:sz w:val="24"/>
          <w:szCs w:val="24"/>
          <w:lang w:eastAsia="ru-RU"/>
        </w:rPr>
        <w:t>3.6. Требования к порядку подготовки и передачи заказчику документов при оказании услуг и их завершении</w:t>
      </w:r>
    </w:p>
    <w:p w14:paraId="03583B40" w14:textId="77777777" w:rsidR="00A05D5C" w:rsidRDefault="00EA2963" w:rsidP="00903EE7">
      <w:pPr>
        <w:tabs>
          <w:tab w:val="left" w:pos="567"/>
          <w:tab w:val="left" w:pos="1260"/>
        </w:tabs>
        <w:spacing w:after="0" w:line="240" w:lineRule="auto"/>
        <w:jc w:val="both"/>
        <w:rPr>
          <w:rFonts w:ascii="Times New Roman" w:eastAsia="Times New Roman" w:hAnsi="Times New Roman" w:cs="Times New Roman"/>
          <w:iCs/>
          <w:sz w:val="24"/>
          <w:szCs w:val="24"/>
          <w:lang w:eastAsia="ru-RU"/>
        </w:rPr>
      </w:pPr>
      <w:r w:rsidRPr="00EA2963">
        <w:rPr>
          <w:rFonts w:ascii="Times New Roman" w:eastAsia="Times New Roman" w:hAnsi="Times New Roman" w:cs="Times New Roman"/>
          <w:b/>
          <w:sz w:val="24"/>
          <w:szCs w:val="24"/>
          <w:lang w:eastAsia="ru-RU"/>
        </w:rPr>
        <w:t>3.6.1.</w:t>
      </w:r>
      <w:r w:rsidRPr="00EA2963">
        <w:rPr>
          <w:rFonts w:ascii="Times New Roman" w:eastAsia="Times New Roman" w:hAnsi="Times New Roman" w:cs="Times New Roman"/>
          <w:sz w:val="24"/>
          <w:szCs w:val="24"/>
          <w:lang w:eastAsia="ru-RU"/>
        </w:rPr>
        <w:t xml:space="preserve"> </w:t>
      </w:r>
      <w:r w:rsidRPr="0017536F">
        <w:rPr>
          <w:rFonts w:ascii="Times New Roman" w:eastAsia="Times New Roman" w:hAnsi="Times New Roman" w:cs="Times New Roman"/>
          <w:sz w:val="24"/>
          <w:szCs w:val="24"/>
          <w:lang w:eastAsia="ru-RU"/>
        </w:rPr>
        <w:t>Исполнитель</w:t>
      </w:r>
      <w:r>
        <w:rPr>
          <w:rFonts w:ascii="Times New Roman" w:eastAsia="Times New Roman" w:hAnsi="Times New Roman" w:cs="Times New Roman"/>
          <w:b/>
          <w:sz w:val="24"/>
          <w:szCs w:val="24"/>
          <w:lang w:eastAsia="ru-RU"/>
        </w:rPr>
        <w:t xml:space="preserve"> </w:t>
      </w:r>
      <w:r w:rsidRPr="00EA2963">
        <w:rPr>
          <w:rFonts w:ascii="Times New Roman" w:eastAsia="Times New Roman" w:hAnsi="Times New Roman" w:cs="Times New Roman"/>
          <w:iCs/>
          <w:sz w:val="24"/>
          <w:szCs w:val="24"/>
          <w:lang w:eastAsia="ru-RU"/>
        </w:rPr>
        <w:t>предоставляет Заказчику</w:t>
      </w:r>
      <w:r w:rsidR="001562D2">
        <w:rPr>
          <w:rFonts w:ascii="Times New Roman" w:eastAsia="Times New Roman" w:hAnsi="Times New Roman" w:cs="Times New Roman"/>
          <w:iCs/>
          <w:sz w:val="24"/>
          <w:szCs w:val="24"/>
          <w:lang w:eastAsia="ru-RU"/>
        </w:rPr>
        <w:t>:</w:t>
      </w:r>
    </w:p>
    <w:p w14:paraId="6AE5B288" w14:textId="77777777" w:rsidR="00EA2963" w:rsidRPr="0095330B" w:rsidRDefault="00EA2963" w:rsidP="00903EE7">
      <w:pPr>
        <w:pStyle w:val="a8"/>
        <w:numPr>
          <w:ilvl w:val="0"/>
          <w:numId w:val="10"/>
        </w:numPr>
        <w:tabs>
          <w:tab w:val="left" w:pos="567"/>
          <w:tab w:val="left" w:pos="1134"/>
        </w:tabs>
        <w:spacing w:after="0" w:line="240" w:lineRule="auto"/>
        <w:ind w:left="0" w:firstLine="709"/>
        <w:jc w:val="both"/>
        <w:rPr>
          <w:rFonts w:ascii="Times New Roman" w:eastAsia="Times New Roman" w:hAnsi="Times New Roman" w:cs="Times New Roman"/>
          <w:iCs/>
          <w:sz w:val="24"/>
          <w:szCs w:val="24"/>
          <w:lang w:eastAsia="ru-RU"/>
        </w:rPr>
      </w:pPr>
      <w:r w:rsidRPr="0095330B">
        <w:rPr>
          <w:rFonts w:ascii="Times New Roman" w:eastAsia="Times New Roman" w:hAnsi="Times New Roman" w:cs="Times New Roman"/>
          <w:iCs/>
          <w:sz w:val="24"/>
          <w:szCs w:val="24"/>
          <w:lang w:eastAsia="ru-RU"/>
        </w:rPr>
        <w:t xml:space="preserve">отчетную документацию, оформленную согласно </w:t>
      </w:r>
      <w:proofErr w:type="gramStart"/>
      <w:r w:rsidRPr="0095330B">
        <w:rPr>
          <w:rFonts w:ascii="Times New Roman" w:eastAsia="Times New Roman" w:hAnsi="Times New Roman" w:cs="Times New Roman"/>
          <w:iCs/>
          <w:sz w:val="24"/>
          <w:szCs w:val="24"/>
          <w:lang w:eastAsia="ru-RU"/>
        </w:rPr>
        <w:t>требованиям</w:t>
      </w:r>
      <w:proofErr w:type="gramEnd"/>
      <w:r w:rsidR="001562D2" w:rsidRPr="0095330B">
        <w:rPr>
          <w:rFonts w:ascii="Times New Roman" w:eastAsia="Times New Roman" w:hAnsi="Times New Roman" w:cs="Times New Roman"/>
          <w:iCs/>
          <w:sz w:val="24"/>
          <w:szCs w:val="24"/>
          <w:lang w:eastAsia="ru-RU"/>
        </w:rPr>
        <w:t xml:space="preserve"> действующих НТД;</w:t>
      </w:r>
    </w:p>
    <w:p w14:paraId="39690A97" w14:textId="77777777" w:rsidR="00EA2963" w:rsidRPr="0095330B" w:rsidRDefault="00A05D5C" w:rsidP="00903EE7">
      <w:pPr>
        <w:pStyle w:val="a8"/>
        <w:numPr>
          <w:ilvl w:val="0"/>
          <w:numId w:val="10"/>
        </w:numPr>
        <w:tabs>
          <w:tab w:val="left" w:pos="567"/>
          <w:tab w:val="left" w:pos="1134"/>
        </w:tabs>
        <w:spacing w:after="0" w:line="240" w:lineRule="auto"/>
        <w:ind w:left="0" w:firstLine="709"/>
        <w:jc w:val="both"/>
        <w:rPr>
          <w:rFonts w:ascii="Times New Roman" w:eastAsia="Times New Roman" w:hAnsi="Times New Roman" w:cs="Times New Roman"/>
          <w:iCs/>
          <w:sz w:val="24"/>
          <w:szCs w:val="24"/>
          <w:lang w:eastAsia="ru-RU"/>
        </w:rPr>
      </w:pPr>
      <w:r w:rsidRPr="0095330B">
        <w:rPr>
          <w:rFonts w:ascii="Times New Roman" w:eastAsia="Times New Roman" w:hAnsi="Times New Roman" w:cs="Times New Roman"/>
          <w:iCs/>
          <w:sz w:val="24"/>
          <w:szCs w:val="24"/>
          <w:lang w:eastAsia="ru-RU"/>
        </w:rPr>
        <w:t>к</w:t>
      </w:r>
      <w:r w:rsidR="00EA2963" w:rsidRPr="0095330B">
        <w:rPr>
          <w:rFonts w:ascii="Times New Roman" w:eastAsia="Times New Roman" w:hAnsi="Times New Roman" w:cs="Times New Roman"/>
          <w:iCs/>
          <w:sz w:val="24"/>
          <w:szCs w:val="24"/>
          <w:lang w:eastAsia="ru-RU"/>
        </w:rPr>
        <w:t>опии удостоверений лиц, ответственных за качество</w:t>
      </w:r>
      <w:r w:rsidRPr="0095330B">
        <w:rPr>
          <w:rFonts w:ascii="Times New Roman" w:eastAsia="Times New Roman" w:hAnsi="Times New Roman" w:cs="Times New Roman"/>
          <w:iCs/>
          <w:sz w:val="24"/>
          <w:szCs w:val="24"/>
          <w:lang w:eastAsia="ru-RU"/>
        </w:rPr>
        <w:t xml:space="preserve"> </w:t>
      </w:r>
      <w:r w:rsidR="00EA2963" w:rsidRPr="0095330B">
        <w:rPr>
          <w:rFonts w:ascii="Times New Roman" w:eastAsia="Times New Roman" w:hAnsi="Times New Roman" w:cs="Times New Roman"/>
          <w:iCs/>
          <w:sz w:val="24"/>
          <w:szCs w:val="24"/>
          <w:lang w:eastAsia="ru-RU"/>
        </w:rPr>
        <w:t>работ, сборки, монтажа, пров</w:t>
      </w:r>
      <w:r w:rsidR="001562D2" w:rsidRPr="0095330B">
        <w:rPr>
          <w:rFonts w:ascii="Times New Roman" w:eastAsia="Times New Roman" w:hAnsi="Times New Roman" w:cs="Times New Roman"/>
          <w:iCs/>
          <w:sz w:val="24"/>
          <w:szCs w:val="24"/>
          <w:lang w:eastAsia="ru-RU"/>
        </w:rPr>
        <w:t>ерку качества выполненных работ;</w:t>
      </w:r>
    </w:p>
    <w:p w14:paraId="0DC81654" w14:textId="77777777" w:rsidR="00EA2963" w:rsidRPr="0095330B" w:rsidRDefault="00A05D5C" w:rsidP="00903EE7">
      <w:pPr>
        <w:pStyle w:val="a8"/>
        <w:numPr>
          <w:ilvl w:val="0"/>
          <w:numId w:val="10"/>
        </w:numPr>
        <w:tabs>
          <w:tab w:val="left" w:pos="567"/>
          <w:tab w:val="left" w:pos="1134"/>
        </w:tabs>
        <w:spacing w:after="0" w:line="240" w:lineRule="auto"/>
        <w:ind w:left="0" w:firstLine="709"/>
        <w:jc w:val="both"/>
        <w:rPr>
          <w:rFonts w:ascii="Times New Roman" w:eastAsia="Times New Roman" w:hAnsi="Times New Roman" w:cs="Times New Roman"/>
          <w:iCs/>
          <w:sz w:val="24"/>
          <w:szCs w:val="24"/>
          <w:lang w:eastAsia="ru-RU"/>
        </w:rPr>
      </w:pPr>
      <w:r w:rsidRPr="0095330B">
        <w:rPr>
          <w:rFonts w:ascii="Times New Roman" w:eastAsia="Times New Roman" w:hAnsi="Times New Roman" w:cs="Times New Roman"/>
          <w:iCs/>
          <w:sz w:val="24"/>
          <w:szCs w:val="24"/>
          <w:lang w:eastAsia="ru-RU"/>
        </w:rPr>
        <w:t>к</w:t>
      </w:r>
      <w:r w:rsidR="00EA2963" w:rsidRPr="0095330B">
        <w:rPr>
          <w:rFonts w:ascii="Times New Roman" w:eastAsia="Times New Roman" w:hAnsi="Times New Roman" w:cs="Times New Roman"/>
          <w:iCs/>
          <w:sz w:val="24"/>
          <w:szCs w:val="24"/>
          <w:lang w:eastAsia="ru-RU"/>
        </w:rPr>
        <w:t>опии приказов о назначении ответственных производителей работ</w:t>
      </w:r>
      <w:r w:rsidR="00F2482D" w:rsidRPr="0095330B">
        <w:rPr>
          <w:rFonts w:ascii="Times New Roman" w:eastAsia="Times New Roman" w:hAnsi="Times New Roman" w:cs="Times New Roman"/>
          <w:iCs/>
          <w:sz w:val="24"/>
          <w:szCs w:val="24"/>
          <w:lang w:eastAsia="ru-RU"/>
        </w:rPr>
        <w:t>.</w:t>
      </w:r>
    </w:p>
    <w:p w14:paraId="500D5554" w14:textId="77777777" w:rsidR="00EA2963" w:rsidRPr="00EA2963" w:rsidRDefault="00A05D5C" w:rsidP="00903EE7">
      <w:pPr>
        <w:tabs>
          <w:tab w:val="left" w:pos="567"/>
          <w:tab w:val="left" w:pos="1260"/>
        </w:tab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lastRenderedPageBreak/>
        <w:t>3.6.2</w:t>
      </w:r>
      <w:r w:rsidR="00EA2963" w:rsidRPr="00EA2963">
        <w:rPr>
          <w:rFonts w:ascii="Times New Roman" w:eastAsia="Times New Roman" w:hAnsi="Times New Roman" w:cs="Times New Roman"/>
          <w:b/>
          <w:iCs/>
          <w:sz w:val="24"/>
          <w:szCs w:val="24"/>
          <w:lang w:eastAsia="ru-RU"/>
        </w:rPr>
        <w:t>.</w:t>
      </w:r>
      <w:r w:rsidR="00EA2963" w:rsidRPr="00EA2963">
        <w:rPr>
          <w:rFonts w:ascii="Times New Roman" w:eastAsia="Times New Roman" w:hAnsi="Times New Roman" w:cs="Times New Roman"/>
          <w:iCs/>
          <w:sz w:val="24"/>
          <w:szCs w:val="24"/>
          <w:lang w:eastAsia="ru-RU"/>
        </w:rPr>
        <w:t xml:space="preserve"> До начала работ </w:t>
      </w:r>
      <w:r w:rsidRPr="0017536F">
        <w:rPr>
          <w:rFonts w:ascii="Times New Roman" w:eastAsia="Times New Roman" w:hAnsi="Times New Roman" w:cs="Times New Roman"/>
          <w:sz w:val="24"/>
          <w:szCs w:val="24"/>
          <w:lang w:eastAsia="ru-RU"/>
        </w:rPr>
        <w:t>Исполнитель</w:t>
      </w:r>
      <w:r w:rsidR="00EA2963" w:rsidRPr="00EA2963">
        <w:rPr>
          <w:rFonts w:ascii="Times New Roman" w:eastAsia="Times New Roman" w:hAnsi="Times New Roman" w:cs="Times New Roman"/>
          <w:iCs/>
          <w:sz w:val="24"/>
          <w:szCs w:val="24"/>
          <w:lang w:eastAsia="ru-RU"/>
        </w:rPr>
        <w:t xml:space="preserve"> передает Заказчику документы, удостоверяющие качество используемых материалов, конструкций, изделий и оборудования (сертификаты соответствия, сертификаты о пожарной безопасности, сертификаты качества, паспорта, протоколы испытаний), техническую документацию предприятий-изготовителей (гарантийные талоны, инструкции, руководство по эксплуатации, информационные листы, свидетельство о поверке штатных измерительных приборов).</w:t>
      </w:r>
    </w:p>
    <w:p w14:paraId="5017D7A7" w14:textId="2061357A" w:rsidR="00EA2963" w:rsidRPr="0017536F" w:rsidRDefault="008B7EE2"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iCs/>
          <w:sz w:val="24"/>
          <w:szCs w:val="24"/>
          <w:lang w:eastAsia="ru-RU"/>
        </w:rPr>
        <w:t>3.6.3</w:t>
      </w:r>
      <w:r w:rsidR="00EA2963" w:rsidRPr="009D65B8">
        <w:rPr>
          <w:rFonts w:ascii="Times New Roman" w:eastAsia="Times New Roman" w:hAnsi="Times New Roman" w:cs="Times New Roman"/>
          <w:b/>
          <w:iCs/>
          <w:sz w:val="24"/>
          <w:szCs w:val="24"/>
          <w:lang w:eastAsia="ru-RU"/>
        </w:rPr>
        <w:t xml:space="preserve">. </w:t>
      </w:r>
      <w:r w:rsidR="00EA2963" w:rsidRPr="009D65B8">
        <w:rPr>
          <w:rFonts w:ascii="Times New Roman" w:eastAsia="Times New Roman" w:hAnsi="Times New Roman" w:cs="Times New Roman"/>
          <w:iCs/>
          <w:sz w:val="24"/>
          <w:szCs w:val="24"/>
          <w:lang w:eastAsia="ru-RU"/>
        </w:rPr>
        <w:t>Окончательная приемка работ, осуществляется комиссией</w:t>
      </w:r>
      <w:r w:rsidR="0003365B" w:rsidRPr="009D65B8">
        <w:rPr>
          <w:rFonts w:ascii="Times New Roman" w:eastAsia="Times New Roman" w:hAnsi="Times New Roman" w:cs="Times New Roman"/>
          <w:iCs/>
          <w:sz w:val="24"/>
          <w:szCs w:val="24"/>
          <w:lang w:eastAsia="ru-RU"/>
        </w:rPr>
        <w:t>,</w:t>
      </w:r>
      <w:r w:rsidR="00A17B17" w:rsidRPr="009D65B8">
        <w:rPr>
          <w:rFonts w:ascii="Times New Roman" w:eastAsia="Times New Roman" w:hAnsi="Times New Roman" w:cs="Times New Roman"/>
          <w:iCs/>
          <w:sz w:val="24"/>
          <w:szCs w:val="24"/>
          <w:lang w:eastAsia="ru-RU"/>
        </w:rPr>
        <w:t xml:space="preserve"> созданной из числа работников </w:t>
      </w:r>
      <w:r w:rsidR="00580C00" w:rsidRPr="009D65B8">
        <w:rPr>
          <w:rFonts w:ascii="Times New Roman" w:eastAsia="Times New Roman" w:hAnsi="Times New Roman" w:cs="Times New Roman"/>
          <w:iCs/>
          <w:sz w:val="24"/>
          <w:szCs w:val="24"/>
          <w:lang w:eastAsia="ru-RU"/>
        </w:rPr>
        <w:t xml:space="preserve">Заказчика и </w:t>
      </w:r>
      <w:r w:rsidR="00A17B17" w:rsidRPr="009D65B8">
        <w:rPr>
          <w:rFonts w:ascii="Times New Roman" w:eastAsia="Times New Roman" w:hAnsi="Times New Roman" w:cs="Times New Roman"/>
          <w:iCs/>
          <w:sz w:val="24"/>
          <w:szCs w:val="24"/>
          <w:lang w:eastAsia="ru-RU"/>
        </w:rPr>
        <w:t>Исполнителя</w:t>
      </w:r>
      <w:r w:rsidR="0003365B" w:rsidRPr="009D65B8">
        <w:rPr>
          <w:rFonts w:ascii="Times New Roman" w:eastAsia="Times New Roman" w:hAnsi="Times New Roman" w:cs="Times New Roman"/>
          <w:iCs/>
          <w:sz w:val="24"/>
          <w:szCs w:val="24"/>
          <w:lang w:eastAsia="ru-RU"/>
        </w:rPr>
        <w:t>.</w:t>
      </w:r>
    </w:p>
    <w:p w14:paraId="3DB906BF" w14:textId="77777777" w:rsidR="0017536F" w:rsidRPr="0017536F" w:rsidRDefault="0017536F"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7536F">
        <w:rPr>
          <w:rFonts w:ascii="Times New Roman" w:eastAsia="Times New Roman" w:hAnsi="Times New Roman" w:cs="Times New Roman"/>
          <w:b/>
          <w:sz w:val="24"/>
          <w:szCs w:val="24"/>
          <w:lang w:eastAsia="ru-RU"/>
        </w:rPr>
        <w:t>3.7. Требования к гарантийным обязательствам</w:t>
      </w:r>
    </w:p>
    <w:p w14:paraId="7E44A87F" w14:textId="77777777" w:rsidR="0017536F" w:rsidRPr="003D4FA0" w:rsidRDefault="0017536F" w:rsidP="00903EE7">
      <w:pPr>
        <w:shd w:val="clear" w:color="auto" w:fill="FFFFFF"/>
        <w:tabs>
          <w:tab w:val="left" w:pos="245"/>
        </w:tabs>
        <w:spacing w:after="0" w:line="240" w:lineRule="auto"/>
        <w:jc w:val="both"/>
        <w:rPr>
          <w:rFonts w:ascii="Times New Roman" w:eastAsia="Times New Roman" w:hAnsi="Times New Roman" w:cs="Times New Roman"/>
          <w:sz w:val="24"/>
          <w:szCs w:val="24"/>
          <w:lang w:eastAsia="ru-RU"/>
        </w:rPr>
      </w:pPr>
      <w:r w:rsidRPr="0017536F">
        <w:rPr>
          <w:rFonts w:ascii="Times New Roman" w:eastAsia="Times New Roman" w:hAnsi="Times New Roman" w:cs="Times New Roman"/>
          <w:spacing w:val="-2"/>
          <w:sz w:val="24"/>
          <w:szCs w:val="24"/>
          <w:lang w:eastAsia="ru-RU"/>
        </w:rPr>
        <w:t>Не требуется</w:t>
      </w:r>
    </w:p>
    <w:p w14:paraId="2B010B8C" w14:textId="77777777" w:rsidR="003D4FA0" w:rsidRDefault="00576380" w:rsidP="00903EE7">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3.8</w:t>
      </w:r>
      <w:r w:rsidR="00A05D5C">
        <w:rPr>
          <w:rFonts w:ascii="Times New Roman" w:eastAsia="Times New Roman" w:hAnsi="Times New Roman" w:cs="Times New Roman"/>
          <w:b/>
          <w:sz w:val="24"/>
          <w:szCs w:val="24"/>
          <w:lang w:eastAsia="ru-RU"/>
        </w:rPr>
        <w:t>. Ответственность И</w:t>
      </w:r>
      <w:r w:rsidR="003D4FA0" w:rsidRPr="003D4FA0">
        <w:rPr>
          <w:rFonts w:ascii="Times New Roman" w:eastAsia="Times New Roman" w:hAnsi="Times New Roman" w:cs="Times New Roman"/>
          <w:b/>
          <w:sz w:val="24"/>
          <w:szCs w:val="24"/>
          <w:lang w:eastAsia="ru-RU"/>
        </w:rPr>
        <w:t xml:space="preserve">сполнителя </w:t>
      </w:r>
    </w:p>
    <w:p w14:paraId="6224B3A1" w14:textId="77777777" w:rsidR="003D4FA0" w:rsidRDefault="00576380" w:rsidP="00903EE7">
      <w:pPr>
        <w:tabs>
          <w:tab w:val="left" w:pos="567"/>
        </w:tabs>
        <w:spacing w:after="0" w:line="240" w:lineRule="auto"/>
        <w:jc w:val="both"/>
        <w:rPr>
          <w:rFonts w:ascii="Times New Roman" w:eastAsia="Times New Roman" w:hAnsi="Times New Roman" w:cs="Times New Roman"/>
          <w:sz w:val="24"/>
          <w:szCs w:val="24"/>
          <w:lang w:eastAsia="ru-RU"/>
        </w:rPr>
      </w:pPr>
      <w:r w:rsidRPr="00576380">
        <w:rPr>
          <w:rFonts w:ascii="Times New Roman" w:eastAsia="Times New Roman" w:hAnsi="Times New Roman" w:cs="Times New Roman"/>
          <w:b/>
          <w:sz w:val="24"/>
          <w:szCs w:val="24"/>
          <w:lang w:eastAsia="ru-RU"/>
        </w:rPr>
        <w:t>3.8.1</w:t>
      </w:r>
      <w:r w:rsidRPr="00576380">
        <w:rPr>
          <w:rFonts w:ascii="Times New Roman" w:eastAsia="Times New Roman" w:hAnsi="Times New Roman" w:cs="Times New Roman"/>
          <w:sz w:val="24"/>
          <w:szCs w:val="24"/>
          <w:lang w:eastAsia="ru-RU"/>
        </w:rPr>
        <w:t xml:space="preserve"> Исполнитель отвечает за соответствие государственным стандартам, техническим условиям и регламентам, нормативным актам применяемых при оказании услуг оборудования, приборов, инструментов и других технических устройств, а также несет риск убытков, связанных с их ненадлежащим качеством, недостоверными показаниями и другими условиями, ухудшающими результаты оказанных услуг.</w:t>
      </w:r>
    </w:p>
    <w:p w14:paraId="350C030D" w14:textId="77777777" w:rsidR="00227C41" w:rsidRDefault="00227C41" w:rsidP="00903EE7">
      <w:pPr>
        <w:tabs>
          <w:tab w:val="left" w:pos="567"/>
        </w:tabs>
        <w:spacing w:after="0" w:line="240" w:lineRule="auto"/>
        <w:jc w:val="both"/>
        <w:rPr>
          <w:rFonts w:ascii="Times New Roman" w:eastAsia="Times New Roman" w:hAnsi="Times New Roman" w:cs="Times New Roman"/>
          <w:sz w:val="24"/>
          <w:szCs w:val="24"/>
          <w:lang w:eastAsia="ru-RU"/>
        </w:rPr>
      </w:pPr>
      <w:r w:rsidRPr="0017536F">
        <w:rPr>
          <w:rFonts w:ascii="Times New Roman" w:eastAsia="Times New Roman" w:hAnsi="Times New Roman" w:cs="Times New Roman"/>
          <w:sz w:val="24"/>
          <w:szCs w:val="24"/>
          <w:lang w:eastAsia="ru-RU"/>
        </w:rPr>
        <w:t>Исполнитель</w:t>
      </w:r>
      <w:r w:rsidRPr="00227C41">
        <w:rPr>
          <w:rFonts w:ascii="Times New Roman" w:eastAsia="Times New Roman" w:hAnsi="Times New Roman" w:cs="Times New Roman"/>
          <w:sz w:val="24"/>
          <w:szCs w:val="24"/>
          <w:lang w:eastAsia="ru-RU"/>
        </w:rPr>
        <w:t xml:space="preserve"> несет ответственность за причиненные его персоналом убытки, связанные с конфликтами, нарушением дисциплины, неадекватным поведением.</w:t>
      </w:r>
    </w:p>
    <w:p w14:paraId="28DDE237" w14:textId="77777777" w:rsidR="003D4FA0" w:rsidRPr="00576380" w:rsidRDefault="00576380" w:rsidP="00903EE7">
      <w:pPr>
        <w:tabs>
          <w:tab w:val="left" w:pos="0"/>
        </w:tabs>
        <w:spacing w:after="0" w:line="240" w:lineRule="auto"/>
        <w:ind w:left="360" w:hanging="360"/>
        <w:jc w:val="both"/>
        <w:rPr>
          <w:rFonts w:ascii="Times New Roman" w:eastAsia="Times New Roman" w:hAnsi="Times New Roman" w:cs="Times New Roman"/>
          <w:b/>
          <w:sz w:val="24"/>
          <w:szCs w:val="24"/>
          <w:lang w:eastAsia="ru-RU"/>
        </w:rPr>
      </w:pPr>
      <w:r w:rsidRPr="00576380">
        <w:rPr>
          <w:rFonts w:ascii="Times New Roman" w:eastAsia="Times New Roman" w:hAnsi="Times New Roman" w:cs="Times New Roman"/>
          <w:b/>
          <w:sz w:val="24"/>
          <w:szCs w:val="24"/>
          <w:lang w:eastAsia="ru-RU"/>
        </w:rPr>
        <w:t>3.9</w:t>
      </w:r>
      <w:r w:rsidR="003D4FA0" w:rsidRPr="00576380">
        <w:rPr>
          <w:rFonts w:ascii="Times New Roman" w:eastAsia="Times New Roman" w:hAnsi="Times New Roman" w:cs="Times New Roman"/>
          <w:b/>
          <w:sz w:val="24"/>
          <w:szCs w:val="24"/>
          <w:lang w:eastAsia="ru-RU"/>
        </w:rPr>
        <w:t xml:space="preserve">. Требования к порядку привлечению субподрядчиков </w:t>
      </w:r>
    </w:p>
    <w:p w14:paraId="148A16E8" w14:textId="53EAE247" w:rsidR="00A058AC" w:rsidRDefault="00FD61BF" w:rsidP="00903EE7">
      <w:pPr>
        <w:autoSpaceDE w:val="0"/>
        <w:autoSpaceDN w:val="0"/>
        <w:adjustRightInd w:val="0"/>
        <w:spacing w:after="0" w:line="240" w:lineRule="auto"/>
        <w:jc w:val="both"/>
        <w:rPr>
          <w:rFonts w:ascii="Times New Roman" w:eastAsia="Cambria" w:hAnsi="Times New Roman" w:cs="Times New Roman"/>
          <w:b/>
          <w:sz w:val="24"/>
          <w:szCs w:val="24"/>
          <w:lang w:eastAsia="ru-RU"/>
        </w:rPr>
      </w:pPr>
      <w:r>
        <w:rPr>
          <w:rFonts w:ascii="Times New Roman" w:eastAsia="Times New Roman" w:hAnsi="Times New Roman" w:cs="Times New Roman"/>
          <w:sz w:val="24"/>
          <w:szCs w:val="24"/>
          <w:lang w:eastAsia="ru-RU"/>
        </w:rPr>
        <w:t>Без привлечения</w:t>
      </w:r>
      <w:r w:rsidR="00DA7D40">
        <w:rPr>
          <w:rFonts w:ascii="Times New Roman" w:eastAsia="Times New Roman" w:hAnsi="Times New Roman" w:cs="Times New Roman"/>
          <w:sz w:val="24"/>
          <w:szCs w:val="24"/>
          <w:lang w:eastAsia="ru-RU"/>
        </w:rPr>
        <w:t xml:space="preserve"> субподрядчиков</w:t>
      </w:r>
    </w:p>
    <w:p w14:paraId="3D3A6370" w14:textId="77777777" w:rsidR="00A058AC" w:rsidRDefault="00A058AC" w:rsidP="00903EE7">
      <w:pPr>
        <w:tabs>
          <w:tab w:val="left" w:pos="1260"/>
        </w:tabs>
        <w:spacing w:after="0" w:line="240" w:lineRule="auto"/>
        <w:jc w:val="both"/>
        <w:rPr>
          <w:rFonts w:ascii="Times New Roman" w:eastAsia="Times New Roman" w:hAnsi="Times New Roman" w:cs="Times New Roman"/>
          <w:b/>
          <w:sz w:val="24"/>
          <w:szCs w:val="24"/>
          <w:lang w:eastAsia="ru-RU"/>
        </w:rPr>
      </w:pPr>
    </w:p>
    <w:p w14:paraId="040595A2" w14:textId="5A002F6F" w:rsidR="00EF4FDD" w:rsidRPr="00EF15D1" w:rsidRDefault="00EF4FDD" w:rsidP="00903EE7">
      <w:pPr>
        <w:tabs>
          <w:tab w:val="left" w:pos="1260"/>
        </w:tabs>
        <w:spacing w:after="0" w:line="240" w:lineRule="auto"/>
        <w:jc w:val="both"/>
        <w:rPr>
          <w:rFonts w:ascii="Times New Roman" w:eastAsia="Times New Roman" w:hAnsi="Times New Roman" w:cs="Times New Roman"/>
          <w:b/>
          <w:sz w:val="24"/>
          <w:szCs w:val="24"/>
          <w:lang w:eastAsia="ru-RU"/>
        </w:rPr>
      </w:pPr>
      <w:r w:rsidRPr="00EF15D1">
        <w:rPr>
          <w:rFonts w:ascii="Times New Roman" w:eastAsia="Times New Roman" w:hAnsi="Times New Roman" w:cs="Times New Roman"/>
          <w:b/>
          <w:sz w:val="24"/>
          <w:szCs w:val="24"/>
          <w:lang w:eastAsia="ru-RU"/>
        </w:rPr>
        <w:t>Приложения к ТЗ</w:t>
      </w:r>
      <w:r w:rsidR="00A33299">
        <w:rPr>
          <w:rFonts w:ascii="Times New Roman" w:eastAsia="Times New Roman" w:hAnsi="Times New Roman" w:cs="Times New Roman"/>
          <w:b/>
          <w:sz w:val="24"/>
          <w:szCs w:val="24"/>
          <w:lang w:eastAsia="ru-RU"/>
        </w:rPr>
        <w:t>:</w:t>
      </w:r>
    </w:p>
    <w:p w14:paraId="654A2870" w14:textId="44DF1489" w:rsidR="00061B08" w:rsidRDefault="00EF4FDD" w:rsidP="00903EE7">
      <w:pPr>
        <w:tabs>
          <w:tab w:val="left" w:pos="284"/>
        </w:tabs>
        <w:spacing w:after="0" w:line="240" w:lineRule="auto"/>
        <w:jc w:val="both"/>
        <w:rPr>
          <w:rFonts w:ascii="Times New Roman" w:eastAsia="Times New Roman" w:hAnsi="Times New Roman" w:cs="Times New Roman"/>
          <w:bCs/>
          <w:sz w:val="24"/>
          <w:szCs w:val="24"/>
          <w:lang w:eastAsia="ru-RU"/>
        </w:rPr>
      </w:pPr>
      <w:r w:rsidRPr="00EF15D1">
        <w:rPr>
          <w:rFonts w:ascii="Times New Roman" w:eastAsia="Times New Roman" w:hAnsi="Times New Roman" w:cs="Times New Roman"/>
          <w:bCs/>
          <w:sz w:val="24"/>
          <w:szCs w:val="24"/>
          <w:lang w:eastAsia="ru-RU"/>
        </w:rPr>
        <w:t>Приложение №1. Технические характерис</w:t>
      </w:r>
      <w:r w:rsidR="00B268F5">
        <w:rPr>
          <w:rFonts w:ascii="Times New Roman" w:eastAsia="Times New Roman" w:hAnsi="Times New Roman" w:cs="Times New Roman"/>
          <w:bCs/>
          <w:sz w:val="24"/>
          <w:szCs w:val="24"/>
          <w:lang w:eastAsia="ru-RU"/>
        </w:rPr>
        <w:t>тики и другие параметры защитного</w:t>
      </w:r>
      <w:r w:rsidRPr="00EF15D1">
        <w:rPr>
          <w:rFonts w:ascii="Times New Roman" w:eastAsia="Times New Roman" w:hAnsi="Times New Roman" w:cs="Times New Roman"/>
          <w:bCs/>
          <w:sz w:val="24"/>
          <w:szCs w:val="24"/>
          <w:lang w:eastAsia="ru-RU"/>
        </w:rPr>
        <w:t xml:space="preserve"> сооружени</w:t>
      </w:r>
      <w:r w:rsidR="00B268F5">
        <w:rPr>
          <w:rFonts w:ascii="Times New Roman" w:eastAsia="Times New Roman" w:hAnsi="Times New Roman" w:cs="Times New Roman"/>
          <w:bCs/>
          <w:sz w:val="24"/>
          <w:szCs w:val="24"/>
          <w:lang w:eastAsia="ru-RU"/>
        </w:rPr>
        <w:t>я</w:t>
      </w:r>
      <w:r w:rsidRPr="00EF15D1">
        <w:rPr>
          <w:rFonts w:ascii="Times New Roman" w:eastAsia="Times New Roman" w:hAnsi="Times New Roman" w:cs="Times New Roman"/>
          <w:bCs/>
          <w:sz w:val="24"/>
          <w:szCs w:val="24"/>
          <w:lang w:eastAsia="ru-RU"/>
        </w:rPr>
        <w:t xml:space="preserve"> гражданской обороны</w:t>
      </w:r>
      <w:r w:rsidR="00B268F5">
        <w:rPr>
          <w:rFonts w:ascii="Times New Roman" w:eastAsia="Times New Roman" w:hAnsi="Times New Roman" w:cs="Times New Roman"/>
          <w:bCs/>
          <w:sz w:val="24"/>
          <w:szCs w:val="24"/>
          <w:lang w:eastAsia="ru-RU"/>
        </w:rPr>
        <w:t xml:space="preserve">, находящегося на территории </w:t>
      </w:r>
      <w:r w:rsidR="003270E9">
        <w:rPr>
          <w:rFonts w:ascii="Times New Roman" w:hAnsi="Times New Roman" w:cs="Times New Roman"/>
          <w:sz w:val="24"/>
          <w:szCs w:val="24"/>
        </w:rPr>
        <w:t xml:space="preserve">филиала </w:t>
      </w:r>
      <w:r w:rsidR="003270E9" w:rsidRPr="00821C3F">
        <w:rPr>
          <w:rFonts w:ascii="Times New Roman" w:hAnsi="Times New Roman" w:cs="Times New Roman"/>
          <w:sz w:val="24"/>
          <w:szCs w:val="24"/>
        </w:rPr>
        <w:t>ТЭЦ</w:t>
      </w:r>
      <w:r w:rsidR="003270E9">
        <w:rPr>
          <w:rFonts w:ascii="Times New Roman" w:hAnsi="Times New Roman" w:cs="Times New Roman"/>
          <w:sz w:val="24"/>
          <w:szCs w:val="24"/>
        </w:rPr>
        <w:t xml:space="preserve">-6 </w:t>
      </w:r>
      <w:r w:rsidR="005B6C6E">
        <w:rPr>
          <w:rFonts w:ascii="Times New Roman" w:hAnsi="Times New Roman" w:cs="Times New Roman"/>
          <w:sz w:val="24"/>
          <w:szCs w:val="24"/>
        </w:rPr>
        <w:t>АО «Иркутскэнерго»</w:t>
      </w:r>
      <w:r w:rsidR="00A33F40" w:rsidRPr="00EF15D1">
        <w:rPr>
          <w:rFonts w:ascii="Times New Roman" w:eastAsia="Times New Roman" w:hAnsi="Times New Roman" w:cs="Times New Roman"/>
          <w:bCs/>
          <w:sz w:val="24"/>
          <w:szCs w:val="24"/>
          <w:lang w:eastAsia="ru-RU"/>
        </w:rPr>
        <w:t xml:space="preserve">, на </w:t>
      </w:r>
      <w:r w:rsidR="00B268F5">
        <w:rPr>
          <w:rFonts w:ascii="Times New Roman" w:eastAsia="Times New Roman" w:hAnsi="Times New Roman" w:cs="Times New Roman"/>
          <w:bCs/>
          <w:sz w:val="24"/>
          <w:szCs w:val="24"/>
          <w:lang w:eastAsia="ru-RU"/>
        </w:rPr>
        <w:t>1</w:t>
      </w:r>
      <w:r w:rsidR="00C61CA0" w:rsidRPr="00EF15D1">
        <w:rPr>
          <w:rFonts w:ascii="Times New Roman" w:eastAsia="Times New Roman" w:hAnsi="Times New Roman" w:cs="Times New Roman"/>
          <w:bCs/>
          <w:sz w:val="24"/>
          <w:szCs w:val="24"/>
          <w:lang w:eastAsia="ru-RU"/>
        </w:rPr>
        <w:t xml:space="preserve"> лист</w:t>
      </w:r>
      <w:r w:rsidR="00B268F5">
        <w:rPr>
          <w:rFonts w:ascii="Times New Roman" w:eastAsia="Times New Roman" w:hAnsi="Times New Roman" w:cs="Times New Roman"/>
          <w:bCs/>
          <w:sz w:val="24"/>
          <w:szCs w:val="24"/>
          <w:lang w:eastAsia="ru-RU"/>
        </w:rPr>
        <w:t>е</w:t>
      </w:r>
      <w:r w:rsidR="00C61CA0" w:rsidRPr="00EF15D1">
        <w:rPr>
          <w:rFonts w:ascii="Times New Roman" w:eastAsia="Times New Roman" w:hAnsi="Times New Roman" w:cs="Times New Roman"/>
          <w:bCs/>
          <w:sz w:val="24"/>
          <w:szCs w:val="24"/>
          <w:lang w:eastAsia="ru-RU"/>
        </w:rPr>
        <w:t>.</w:t>
      </w:r>
    </w:p>
    <w:p w14:paraId="68FE408E" w14:textId="168C12B2" w:rsidR="00A058AC" w:rsidRPr="00A33299" w:rsidRDefault="00A058AC" w:rsidP="005F1C60">
      <w:pPr>
        <w:spacing w:after="0" w:line="240" w:lineRule="auto"/>
        <w:jc w:val="both"/>
        <w:rPr>
          <w:rFonts w:ascii="Times New Roman" w:eastAsia="Times New Roman" w:hAnsi="Times New Roman" w:cs="Times New Roman"/>
          <w:bCs/>
          <w:sz w:val="24"/>
          <w:szCs w:val="24"/>
          <w:lang w:eastAsia="ru-RU"/>
        </w:rPr>
      </w:pPr>
      <w:r w:rsidRPr="00A33299">
        <w:rPr>
          <w:rFonts w:ascii="Times New Roman" w:eastAsia="Times New Roman" w:hAnsi="Times New Roman" w:cs="Times New Roman"/>
          <w:bCs/>
          <w:sz w:val="24"/>
          <w:szCs w:val="24"/>
          <w:lang w:eastAsia="ru-RU"/>
        </w:rPr>
        <w:t xml:space="preserve">Приложение №2. </w:t>
      </w:r>
      <w:r w:rsidR="003F45B9" w:rsidRPr="00A33299">
        <w:rPr>
          <w:rFonts w:ascii="Times New Roman" w:hAnsi="Times New Roman" w:cs="Times New Roman"/>
          <w:sz w:val="24"/>
          <w:szCs w:val="24"/>
        </w:rPr>
        <w:t xml:space="preserve">Календарный график выполнения работ, по комплексной оценке, технического состояния защитных сооружений гражданской обороны №20, №30, №43 находящихся на территории филиала ТЭЦ-6 </w:t>
      </w:r>
      <w:r w:rsidR="005B6C6E" w:rsidRPr="00A33299">
        <w:rPr>
          <w:rFonts w:ascii="Times New Roman" w:hAnsi="Times New Roman" w:cs="Times New Roman"/>
          <w:sz w:val="24"/>
          <w:szCs w:val="24"/>
        </w:rPr>
        <w:t>АО «</w:t>
      </w:r>
      <w:r w:rsidR="00A33299" w:rsidRPr="00A33299">
        <w:rPr>
          <w:rFonts w:ascii="Times New Roman" w:hAnsi="Times New Roman" w:cs="Times New Roman"/>
          <w:sz w:val="24"/>
          <w:szCs w:val="24"/>
        </w:rPr>
        <w:t xml:space="preserve">Иркутскэнерго» </w:t>
      </w:r>
      <w:r w:rsidR="00A33299" w:rsidRPr="00A33299">
        <w:rPr>
          <w:rFonts w:ascii="Times New Roman" w:eastAsia="Times New Roman" w:hAnsi="Times New Roman" w:cs="Times New Roman"/>
          <w:sz w:val="24"/>
          <w:szCs w:val="24"/>
          <w:lang w:eastAsia="ru-RU"/>
        </w:rPr>
        <w:t>на</w:t>
      </w:r>
      <w:r w:rsidRPr="00A33299">
        <w:rPr>
          <w:rFonts w:ascii="Times New Roman" w:eastAsia="Times New Roman" w:hAnsi="Times New Roman" w:cs="Times New Roman"/>
          <w:sz w:val="24"/>
          <w:szCs w:val="24"/>
          <w:lang w:eastAsia="ru-RU"/>
        </w:rPr>
        <w:t xml:space="preserve"> </w:t>
      </w:r>
      <w:r w:rsidR="005F1C60" w:rsidRPr="00A33299">
        <w:rPr>
          <w:rFonts w:ascii="Times New Roman" w:eastAsia="Times New Roman" w:hAnsi="Times New Roman" w:cs="Times New Roman"/>
          <w:sz w:val="24"/>
          <w:szCs w:val="24"/>
          <w:lang w:eastAsia="ru-RU"/>
        </w:rPr>
        <w:t>2</w:t>
      </w:r>
      <w:r w:rsidR="00B268F5" w:rsidRPr="00A33299">
        <w:rPr>
          <w:rFonts w:ascii="Times New Roman" w:eastAsia="Times New Roman" w:hAnsi="Times New Roman" w:cs="Times New Roman"/>
          <w:sz w:val="24"/>
          <w:szCs w:val="24"/>
          <w:lang w:eastAsia="ru-RU"/>
        </w:rPr>
        <w:t xml:space="preserve"> лист</w:t>
      </w:r>
      <w:r w:rsidR="005F1C60" w:rsidRPr="00A33299">
        <w:rPr>
          <w:rFonts w:ascii="Times New Roman" w:eastAsia="Times New Roman" w:hAnsi="Times New Roman" w:cs="Times New Roman"/>
          <w:sz w:val="24"/>
          <w:szCs w:val="24"/>
          <w:lang w:eastAsia="ru-RU"/>
        </w:rPr>
        <w:t>ах</w:t>
      </w:r>
      <w:r w:rsidRPr="00A33299">
        <w:rPr>
          <w:rFonts w:ascii="Times New Roman" w:eastAsia="Times New Roman" w:hAnsi="Times New Roman" w:cs="Times New Roman"/>
          <w:sz w:val="24"/>
          <w:szCs w:val="24"/>
          <w:lang w:eastAsia="ru-RU"/>
        </w:rPr>
        <w:t>.</w:t>
      </w:r>
    </w:p>
    <w:p w14:paraId="7CFF68B1" w14:textId="454AB841" w:rsidR="00EF4FDD" w:rsidRPr="00A33299" w:rsidRDefault="00EF4FDD" w:rsidP="00903EE7">
      <w:pPr>
        <w:spacing w:after="0" w:line="240" w:lineRule="auto"/>
        <w:rPr>
          <w:rFonts w:ascii="Times New Roman" w:eastAsia="Times New Roman" w:hAnsi="Times New Roman" w:cs="Times New Roman"/>
          <w:b/>
          <w:color w:val="C00000"/>
          <w:sz w:val="24"/>
          <w:szCs w:val="24"/>
          <w:lang w:eastAsia="ru-RU"/>
        </w:rPr>
      </w:pPr>
    </w:p>
    <w:p w14:paraId="6FF511EE" w14:textId="77777777" w:rsidR="00A33299" w:rsidRPr="00A33299" w:rsidRDefault="00A33299" w:rsidP="00903EE7">
      <w:pPr>
        <w:spacing w:after="0" w:line="240" w:lineRule="auto"/>
        <w:jc w:val="center"/>
        <w:rPr>
          <w:rFonts w:ascii="Times New Roman" w:hAnsi="Times New Roman" w:cs="Times New Roman"/>
          <w:sz w:val="24"/>
          <w:szCs w:val="24"/>
          <w:vertAlign w:val="superscript"/>
        </w:rPr>
      </w:pPr>
    </w:p>
    <w:p w14:paraId="39100631" w14:textId="23432A5B" w:rsidR="00A33299" w:rsidRPr="00A33299" w:rsidRDefault="00A33299" w:rsidP="00903EE7">
      <w:pPr>
        <w:spacing w:after="0" w:line="240" w:lineRule="auto"/>
        <w:jc w:val="center"/>
        <w:rPr>
          <w:rFonts w:ascii="Times New Roman" w:hAnsi="Times New Roman" w:cs="Times New Roman"/>
          <w:sz w:val="36"/>
          <w:szCs w:val="24"/>
          <w:vertAlign w:val="superscript"/>
        </w:rPr>
      </w:pPr>
      <w:r>
        <w:rPr>
          <w:rFonts w:ascii="Times New Roman" w:eastAsia="Times New Roman" w:hAnsi="Times New Roman" w:cs="Times New Roman"/>
          <w:sz w:val="24"/>
          <w:szCs w:val="24"/>
          <w:lang w:eastAsia="ru-RU"/>
        </w:rPr>
        <w:t>Специалист по ГО и ЧС, МСР</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Е.И. Лунина</w:t>
      </w:r>
    </w:p>
    <w:p w14:paraId="065CD244" w14:textId="16B5FE73" w:rsidR="00C61CA0" w:rsidRPr="00A33299" w:rsidRDefault="00C61CA0" w:rsidP="00903EE7">
      <w:pPr>
        <w:spacing w:after="0" w:line="240" w:lineRule="auto"/>
        <w:rPr>
          <w:rFonts w:ascii="Times New Roman" w:hAnsi="Times New Roman" w:cs="Times New Roman"/>
          <w:sz w:val="24"/>
          <w:szCs w:val="24"/>
        </w:rPr>
      </w:pPr>
    </w:p>
    <w:p w14:paraId="5EEF35B3" w14:textId="77777777" w:rsidR="00A33299" w:rsidRPr="00C61CA0" w:rsidRDefault="00A33299" w:rsidP="00903EE7">
      <w:pPr>
        <w:spacing w:after="0" w:line="240" w:lineRule="auto"/>
        <w:rPr>
          <w:rFonts w:ascii="Times New Roman" w:hAnsi="Times New Roman" w:cs="Times New Roman"/>
          <w:sz w:val="24"/>
          <w:szCs w:val="24"/>
        </w:rPr>
      </w:pPr>
    </w:p>
    <w:p w14:paraId="31FB21D1" w14:textId="6870FBFA" w:rsidR="0083218D" w:rsidRPr="00E86851" w:rsidRDefault="0083218D" w:rsidP="00903EE7">
      <w:pPr>
        <w:spacing w:after="0" w:line="240" w:lineRule="auto"/>
        <w:rPr>
          <w:rFonts w:ascii="Times New Roman" w:eastAsia="Times New Roman" w:hAnsi="Times New Roman" w:cs="Times New Roman"/>
          <w:sz w:val="24"/>
          <w:szCs w:val="24"/>
          <w:lang w:eastAsia="ru-RU"/>
        </w:rPr>
        <w:sectPr w:rsidR="0083218D" w:rsidRPr="00E86851" w:rsidSect="00903EE7">
          <w:headerReference w:type="default" r:id="rId8"/>
          <w:footerReference w:type="even" r:id="rId9"/>
          <w:pgSz w:w="11906" w:h="16838"/>
          <w:pgMar w:top="567" w:right="737" w:bottom="709" w:left="1418" w:header="709" w:footer="709" w:gutter="0"/>
          <w:cols w:space="708"/>
          <w:docGrid w:linePitch="360"/>
        </w:sectPr>
      </w:pPr>
    </w:p>
    <w:p w14:paraId="0A4D21BA" w14:textId="77777777" w:rsidR="00A33F40" w:rsidRPr="00A33F40" w:rsidRDefault="00A33F40" w:rsidP="00903EE7">
      <w:pPr>
        <w:spacing w:after="0" w:line="240" w:lineRule="auto"/>
        <w:jc w:val="right"/>
        <w:rPr>
          <w:rFonts w:ascii="Times New Roman" w:eastAsia="Times New Roman" w:hAnsi="Times New Roman" w:cs="Times New Roman"/>
          <w:sz w:val="24"/>
          <w:szCs w:val="24"/>
          <w:lang w:eastAsia="ru-RU"/>
        </w:rPr>
      </w:pPr>
      <w:r w:rsidRPr="00A33F40">
        <w:rPr>
          <w:rFonts w:ascii="Times New Roman" w:eastAsia="Times New Roman" w:hAnsi="Times New Roman" w:cs="Times New Roman"/>
          <w:sz w:val="24"/>
          <w:szCs w:val="24"/>
          <w:lang w:eastAsia="ru-RU"/>
        </w:rPr>
        <w:lastRenderedPageBreak/>
        <w:t>Приложение №1</w:t>
      </w:r>
    </w:p>
    <w:p w14:paraId="4C138508" w14:textId="77777777" w:rsidR="00A33F40" w:rsidRDefault="00A33F40" w:rsidP="00903EE7">
      <w:pPr>
        <w:spacing w:after="0" w:line="240" w:lineRule="auto"/>
        <w:jc w:val="center"/>
        <w:rPr>
          <w:rFonts w:ascii="Times New Roman" w:eastAsia="Times New Roman" w:hAnsi="Times New Roman" w:cs="Times New Roman"/>
          <w:b/>
          <w:bCs/>
          <w:sz w:val="24"/>
          <w:szCs w:val="24"/>
          <w:lang w:eastAsia="ru-RU"/>
        </w:rPr>
      </w:pPr>
    </w:p>
    <w:p w14:paraId="23E3610B" w14:textId="77777777" w:rsidR="00902212" w:rsidRDefault="00A33F40" w:rsidP="00903EE7">
      <w:pPr>
        <w:spacing w:after="0" w:line="240" w:lineRule="auto"/>
        <w:jc w:val="center"/>
        <w:rPr>
          <w:rFonts w:ascii="Times New Roman" w:eastAsia="Times New Roman" w:hAnsi="Times New Roman" w:cs="Times New Roman"/>
          <w:b/>
          <w:bCs/>
          <w:sz w:val="24"/>
          <w:szCs w:val="24"/>
          <w:lang w:eastAsia="ru-RU"/>
        </w:rPr>
      </w:pPr>
      <w:r w:rsidRPr="00A33F40">
        <w:rPr>
          <w:rFonts w:ascii="Times New Roman" w:eastAsia="Times New Roman" w:hAnsi="Times New Roman" w:cs="Times New Roman"/>
          <w:b/>
          <w:bCs/>
          <w:sz w:val="24"/>
          <w:szCs w:val="24"/>
          <w:lang w:eastAsia="ru-RU"/>
        </w:rPr>
        <w:t>Технические характеристики и другие параметры</w:t>
      </w:r>
      <w:r w:rsidR="00902212">
        <w:rPr>
          <w:rFonts w:ascii="Times New Roman" w:eastAsia="Times New Roman" w:hAnsi="Times New Roman" w:cs="Times New Roman"/>
          <w:b/>
          <w:bCs/>
          <w:sz w:val="24"/>
          <w:szCs w:val="24"/>
          <w:lang w:eastAsia="ru-RU"/>
        </w:rPr>
        <w:t xml:space="preserve"> </w:t>
      </w:r>
      <w:r w:rsidRPr="00A33F40">
        <w:rPr>
          <w:rFonts w:ascii="Times New Roman" w:eastAsia="Times New Roman" w:hAnsi="Times New Roman" w:cs="Times New Roman"/>
          <w:b/>
          <w:bCs/>
          <w:sz w:val="24"/>
          <w:szCs w:val="24"/>
          <w:lang w:eastAsia="ru-RU"/>
        </w:rPr>
        <w:t>защитных сооружений гражданской</w:t>
      </w:r>
      <w:r w:rsidR="00902212">
        <w:rPr>
          <w:rFonts w:ascii="Times New Roman" w:eastAsia="Times New Roman" w:hAnsi="Times New Roman" w:cs="Times New Roman"/>
          <w:b/>
          <w:bCs/>
          <w:sz w:val="24"/>
          <w:szCs w:val="24"/>
          <w:lang w:eastAsia="ru-RU"/>
        </w:rPr>
        <w:t xml:space="preserve"> </w:t>
      </w:r>
      <w:r w:rsidRPr="00A33F40">
        <w:rPr>
          <w:rFonts w:ascii="Times New Roman" w:eastAsia="Times New Roman" w:hAnsi="Times New Roman" w:cs="Times New Roman"/>
          <w:b/>
          <w:bCs/>
          <w:sz w:val="24"/>
          <w:szCs w:val="24"/>
          <w:lang w:eastAsia="ru-RU"/>
        </w:rPr>
        <w:t>обороны</w:t>
      </w:r>
      <w:r w:rsidR="00902212">
        <w:rPr>
          <w:rFonts w:ascii="Times New Roman" w:eastAsia="Times New Roman" w:hAnsi="Times New Roman" w:cs="Times New Roman"/>
          <w:b/>
          <w:bCs/>
          <w:sz w:val="24"/>
          <w:szCs w:val="24"/>
          <w:lang w:eastAsia="ru-RU"/>
        </w:rPr>
        <w:t>,</w:t>
      </w:r>
      <w:r w:rsidRPr="00A33F40">
        <w:rPr>
          <w:rFonts w:ascii="Times New Roman" w:eastAsia="Times New Roman" w:hAnsi="Times New Roman" w:cs="Times New Roman"/>
          <w:b/>
          <w:bCs/>
          <w:sz w:val="24"/>
          <w:szCs w:val="24"/>
          <w:lang w:eastAsia="ru-RU"/>
        </w:rPr>
        <w:t xml:space="preserve"> </w:t>
      </w:r>
    </w:p>
    <w:p w14:paraId="650EB45E" w14:textId="6FFA9754" w:rsidR="00A33F40" w:rsidRPr="00A33F40" w:rsidRDefault="00A33F40" w:rsidP="00903EE7">
      <w:pPr>
        <w:spacing w:after="0" w:line="240" w:lineRule="auto"/>
        <w:jc w:val="center"/>
        <w:rPr>
          <w:rFonts w:ascii="Times New Roman" w:eastAsia="Times New Roman" w:hAnsi="Times New Roman" w:cs="Times New Roman"/>
          <w:b/>
          <w:bCs/>
          <w:sz w:val="24"/>
          <w:szCs w:val="24"/>
          <w:lang w:eastAsia="ru-RU"/>
        </w:rPr>
      </w:pPr>
      <w:r w:rsidRPr="00A33F40">
        <w:rPr>
          <w:rFonts w:ascii="Times New Roman" w:eastAsia="Times New Roman" w:hAnsi="Times New Roman" w:cs="Times New Roman"/>
          <w:b/>
          <w:bCs/>
          <w:sz w:val="24"/>
          <w:szCs w:val="24"/>
          <w:lang w:eastAsia="ru-RU"/>
        </w:rPr>
        <w:t xml:space="preserve">находящихся на территории </w:t>
      </w:r>
      <w:r w:rsidR="00CB7433" w:rsidRPr="00CB7433">
        <w:rPr>
          <w:rFonts w:ascii="Times New Roman" w:eastAsia="Times New Roman" w:hAnsi="Times New Roman" w:cs="Times New Roman"/>
          <w:b/>
          <w:bCs/>
          <w:sz w:val="24"/>
          <w:szCs w:val="24"/>
          <w:lang w:eastAsia="ru-RU"/>
        </w:rPr>
        <w:t xml:space="preserve">филиала ТЭЦ-6 </w:t>
      </w:r>
      <w:r w:rsidR="005B6C6E">
        <w:rPr>
          <w:rFonts w:ascii="Times New Roman" w:eastAsia="Times New Roman" w:hAnsi="Times New Roman" w:cs="Times New Roman"/>
          <w:b/>
          <w:bCs/>
          <w:sz w:val="24"/>
          <w:szCs w:val="24"/>
          <w:lang w:eastAsia="ru-RU"/>
        </w:rPr>
        <w:t>АО «Иркутскэнерго»</w:t>
      </w:r>
    </w:p>
    <w:p w14:paraId="002A5E08" w14:textId="77777777" w:rsidR="00A33F40" w:rsidRDefault="00A33F40" w:rsidP="00903EE7">
      <w:pPr>
        <w:spacing w:after="0" w:line="240" w:lineRule="auto"/>
        <w:jc w:val="right"/>
        <w:rPr>
          <w:rFonts w:ascii="Times New Roman" w:eastAsia="Times New Roman" w:hAnsi="Times New Roman" w:cs="Times New Roman"/>
          <w:b/>
          <w:bCs/>
          <w:sz w:val="24"/>
          <w:szCs w:val="24"/>
          <w:lang w:eastAsia="ru-RU"/>
        </w:rPr>
      </w:pPr>
    </w:p>
    <w:p w14:paraId="74661140" w14:textId="77777777" w:rsidR="00A33F40" w:rsidRDefault="00A33F40" w:rsidP="00903EE7">
      <w:pPr>
        <w:spacing w:after="0" w:line="240" w:lineRule="auto"/>
        <w:jc w:val="center"/>
        <w:rPr>
          <w:rFonts w:ascii="Times New Roman" w:eastAsia="Times New Roman" w:hAnsi="Times New Roman" w:cs="Times New Roman"/>
          <w:b/>
          <w:bCs/>
          <w:sz w:val="24"/>
          <w:szCs w:val="24"/>
          <w:lang w:eastAsia="ru-RU"/>
        </w:rPr>
      </w:pPr>
    </w:p>
    <w:tbl>
      <w:tblPr>
        <w:tblW w:w="14771" w:type="dxa"/>
        <w:tblInd w:w="108" w:type="dxa"/>
        <w:tblLook w:val="04A0" w:firstRow="1" w:lastRow="0" w:firstColumn="1" w:lastColumn="0" w:noHBand="0" w:noVBand="1"/>
      </w:tblPr>
      <w:tblGrid>
        <w:gridCol w:w="643"/>
        <w:gridCol w:w="2672"/>
        <w:gridCol w:w="3282"/>
        <w:gridCol w:w="5889"/>
        <w:gridCol w:w="2285"/>
      </w:tblGrid>
      <w:tr w:rsidR="00902212" w:rsidRPr="00A33F40" w14:paraId="597E1226" w14:textId="77777777" w:rsidTr="00573E73">
        <w:trPr>
          <w:trHeight w:val="790"/>
          <w:tblHeader/>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0B4DF" w14:textId="77777777" w:rsidR="00902212" w:rsidRPr="00FC1D11" w:rsidRDefault="00902212" w:rsidP="00903EE7">
            <w:pPr>
              <w:spacing w:after="0" w:line="240" w:lineRule="auto"/>
              <w:jc w:val="center"/>
              <w:rPr>
                <w:rFonts w:ascii="Times New Roman" w:eastAsia="Times New Roman" w:hAnsi="Times New Roman" w:cs="Times New Roman"/>
                <w:sz w:val="24"/>
                <w:szCs w:val="24"/>
                <w:lang w:eastAsia="ru-RU"/>
              </w:rPr>
            </w:pPr>
            <w:r w:rsidRPr="00FC1D11">
              <w:rPr>
                <w:rFonts w:ascii="Times New Roman" w:eastAsia="Times New Roman" w:hAnsi="Times New Roman" w:cs="Times New Roman"/>
                <w:sz w:val="24"/>
                <w:szCs w:val="24"/>
                <w:lang w:eastAsia="ru-RU"/>
              </w:rPr>
              <w:t>№ п/п</w:t>
            </w:r>
          </w:p>
        </w:tc>
        <w:tc>
          <w:tcPr>
            <w:tcW w:w="26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17912D" w14:textId="77777777" w:rsidR="00902212" w:rsidRPr="00FC1D11" w:rsidRDefault="00902212" w:rsidP="00903EE7">
            <w:pPr>
              <w:spacing w:after="0" w:line="240" w:lineRule="auto"/>
              <w:jc w:val="center"/>
              <w:rPr>
                <w:rFonts w:ascii="Times New Roman" w:hAnsi="Times New Roman" w:cs="Times New Roman"/>
                <w:b/>
                <w:sz w:val="24"/>
                <w:szCs w:val="24"/>
              </w:rPr>
            </w:pPr>
            <w:r w:rsidRPr="00FC1D11">
              <w:rPr>
                <w:rFonts w:ascii="Times New Roman" w:hAnsi="Times New Roman" w:cs="Times New Roman"/>
                <w:b/>
                <w:sz w:val="24"/>
                <w:szCs w:val="24"/>
              </w:rPr>
              <w:t xml:space="preserve">Наименование объекта </w:t>
            </w:r>
          </w:p>
          <w:p w14:paraId="7B292DBB" w14:textId="77777777" w:rsidR="00902212" w:rsidRPr="00FC1D11" w:rsidRDefault="00902212" w:rsidP="00903EE7">
            <w:pPr>
              <w:spacing w:after="0" w:line="240" w:lineRule="auto"/>
              <w:jc w:val="center"/>
              <w:rPr>
                <w:rFonts w:ascii="Times New Roman" w:hAnsi="Times New Roman" w:cs="Times New Roman"/>
                <w:b/>
                <w:sz w:val="24"/>
                <w:szCs w:val="24"/>
              </w:rPr>
            </w:pPr>
            <w:r w:rsidRPr="00FC1D11">
              <w:rPr>
                <w:rFonts w:ascii="Times New Roman" w:hAnsi="Times New Roman" w:cs="Times New Roman"/>
                <w:b/>
                <w:sz w:val="24"/>
                <w:szCs w:val="24"/>
              </w:rPr>
              <w:t>недвижимости</w:t>
            </w:r>
          </w:p>
        </w:tc>
        <w:tc>
          <w:tcPr>
            <w:tcW w:w="3282" w:type="dxa"/>
            <w:tcBorders>
              <w:top w:val="single" w:sz="4" w:space="0" w:color="auto"/>
              <w:left w:val="single" w:sz="4" w:space="0" w:color="auto"/>
              <w:bottom w:val="single" w:sz="4" w:space="0" w:color="auto"/>
              <w:right w:val="single" w:sz="4" w:space="0" w:color="auto"/>
            </w:tcBorders>
            <w:vAlign w:val="center"/>
          </w:tcPr>
          <w:p w14:paraId="75CC5C96" w14:textId="77777777" w:rsidR="00902212" w:rsidRPr="00FC1D11" w:rsidRDefault="00902212" w:rsidP="00903EE7">
            <w:pPr>
              <w:spacing w:after="0" w:line="240" w:lineRule="auto"/>
              <w:jc w:val="center"/>
              <w:rPr>
                <w:rFonts w:ascii="Times New Roman" w:hAnsi="Times New Roman" w:cs="Times New Roman"/>
                <w:b/>
                <w:sz w:val="24"/>
                <w:szCs w:val="24"/>
              </w:rPr>
            </w:pPr>
            <w:r w:rsidRPr="00FC1D11">
              <w:rPr>
                <w:rFonts w:ascii="Times New Roman" w:hAnsi="Times New Roman" w:cs="Times New Roman"/>
                <w:b/>
                <w:sz w:val="24"/>
                <w:szCs w:val="24"/>
              </w:rPr>
              <w:t>Адрес расположения объекта недвижимости</w:t>
            </w:r>
          </w:p>
        </w:tc>
        <w:tc>
          <w:tcPr>
            <w:tcW w:w="5889" w:type="dxa"/>
            <w:tcBorders>
              <w:top w:val="single" w:sz="4" w:space="0" w:color="auto"/>
              <w:left w:val="single" w:sz="4" w:space="0" w:color="auto"/>
              <w:bottom w:val="single" w:sz="4" w:space="0" w:color="auto"/>
              <w:right w:val="single" w:sz="4" w:space="0" w:color="auto"/>
            </w:tcBorders>
            <w:vAlign w:val="center"/>
          </w:tcPr>
          <w:p w14:paraId="3C08D7DC" w14:textId="77777777" w:rsidR="00902212" w:rsidRPr="00FC1D11" w:rsidRDefault="00902212" w:rsidP="00903EE7">
            <w:pPr>
              <w:spacing w:after="0" w:line="240" w:lineRule="auto"/>
              <w:jc w:val="center"/>
              <w:rPr>
                <w:rFonts w:ascii="Times New Roman" w:hAnsi="Times New Roman" w:cs="Times New Roman"/>
                <w:b/>
                <w:sz w:val="24"/>
                <w:szCs w:val="24"/>
              </w:rPr>
            </w:pPr>
            <w:r w:rsidRPr="00FC1D11">
              <w:rPr>
                <w:rFonts w:ascii="Times New Roman" w:hAnsi="Times New Roman" w:cs="Times New Roman"/>
                <w:b/>
                <w:sz w:val="24"/>
                <w:szCs w:val="24"/>
              </w:rPr>
              <w:t>Наименование услуг/работ</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4DE605" w14:textId="77777777" w:rsidR="00902212" w:rsidRPr="00902212" w:rsidRDefault="00902212" w:rsidP="00903EE7">
            <w:pPr>
              <w:spacing w:after="0" w:line="240" w:lineRule="auto"/>
              <w:jc w:val="center"/>
              <w:rPr>
                <w:rFonts w:ascii="Times New Roman" w:hAnsi="Times New Roman" w:cs="Times New Roman"/>
                <w:b/>
                <w:sz w:val="24"/>
                <w:szCs w:val="24"/>
              </w:rPr>
            </w:pPr>
            <w:r w:rsidRPr="00902212">
              <w:rPr>
                <w:rFonts w:ascii="Times New Roman" w:hAnsi="Times New Roman" w:cs="Times New Roman"/>
                <w:b/>
                <w:sz w:val="24"/>
                <w:szCs w:val="24"/>
              </w:rPr>
              <w:t>Характеристика ЗСГО / вместимость (чел)</w:t>
            </w:r>
          </w:p>
        </w:tc>
      </w:tr>
      <w:tr w:rsidR="00902212" w:rsidRPr="00A33F40" w14:paraId="55A870B7" w14:textId="77777777" w:rsidTr="00573E73">
        <w:trPr>
          <w:trHeight w:val="255"/>
        </w:trPr>
        <w:tc>
          <w:tcPr>
            <w:tcW w:w="643" w:type="dxa"/>
            <w:tcBorders>
              <w:top w:val="nil"/>
              <w:left w:val="single" w:sz="4" w:space="0" w:color="auto"/>
              <w:bottom w:val="single" w:sz="4" w:space="0" w:color="auto"/>
              <w:right w:val="single" w:sz="4" w:space="0" w:color="auto"/>
            </w:tcBorders>
            <w:shd w:val="clear" w:color="auto" w:fill="auto"/>
            <w:vAlign w:val="bottom"/>
            <w:hideMark/>
          </w:tcPr>
          <w:p w14:paraId="548B2ED2" w14:textId="77777777" w:rsidR="00902212" w:rsidRPr="00A33F40" w:rsidRDefault="00902212" w:rsidP="00903EE7">
            <w:pPr>
              <w:spacing w:after="0" w:line="240" w:lineRule="auto"/>
              <w:jc w:val="center"/>
              <w:rPr>
                <w:rFonts w:ascii="Times New Roman" w:eastAsia="Times New Roman" w:hAnsi="Times New Roman" w:cs="Times New Roman"/>
                <w:sz w:val="24"/>
                <w:szCs w:val="24"/>
                <w:lang w:eastAsia="ru-RU"/>
              </w:rPr>
            </w:pPr>
            <w:r w:rsidRPr="00A33F40">
              <w:rPr>
                <w:rFonts w:ascii="Times New Roman" w:eastAsia="Times New Roman" w:hAnsi="Times New Roman" w:cs="Times New Roman"/>
                <w:sz w:val="24"/>
                <w:szCs w:val="24"/>
                <w:lang w:eastAsia="ru-RU"/>
              </w:rPr>
              <w:t>1</w:t>
            </w:r>
          </w:p>
        </w:tc>
        <w:tc>
          <w:tcPr>
            <w:tcW w:w="2672" w:type="dxa"/>
            <w:tcBorders>
              <w:top w:val="nil"/>
              <w:left w:val="nil"/>
              <w:bottom w:val="single" w:sz="4" w:space="0" w:color="auto"/>
              <w:right w:val="single" w:sz="4" w:space="0" w:color="auto"/>
            </w:tcBorders>
            <w:shd w:val="clear" w:color="auto" w:fill="auto"/>
            <w:vAlign w:val="bottom"/>
            <w:hideMark/>
          </w:tcPr>
          <w:p w14:paraId="7A900128" w14:textId="77777777" w:rsidR="00902212" w:rsidRPr="00A33F40" w:rsidRDefault="00902212" w:rsidP="00903EE7">
            <w:pPr>
              <w:spacing w:after="0" w:line="240" w:lineRule="auto"/>
              <w:jc w:val="center"/>
              <w:rPr>
                <w:rFonts w:ascii="Times New Roman" w:eastAsia="Times New Roman" w:hAnsi="Times New Roman" w:cs="Times New Roman"/>
                <w:sz w:val="24"/>
                <w:szCs w:val="24"/>
                <w:lang w:eastAsia="ru-RU"/>
              </w:rPr>
            </w:pPr>
            <w:r w:rsidRPr="00A33F40">
              <w:rPr>
                <w:rFonts w:ascii="Times New Roman" w:eastAsia="Times New Roman" w:hAnsi="Times New Roman" w:cs="Times New Roman"/>
                <w:sz w:val="24"/>
                <w:szCs w:val="24"/>
                <w:lang w:eastAsia="ru-RU"/>
              </w:rPr>
              <w:t>2</w:t>
            </w:r>
          </w:p>
        </w:tc>
        <w:tc>
          <w:tcPr>
            <w:tcW w:w="3282" w:type="dxa"/>
            <w:tcBorders>
              <w:top w:val="single" w:sz="4" w:space="0" w:color="auto"/>
              <w:left w:val="nil"/>
              <w:bottom w:val="single" w:sz="4" w:space="0" w:color="auto"/>
              <w:right w:val="single" w:sz="4" w:space="0" w:color="auto"/>
            </w:tcBorders>
          </w:tcPr>
          <w:p w14:paraId="018957B1" w14:textId="77777777" w:rsidR="00902212" w:rsidRPr="00A33F40" w:rsidRDefault="00902212" w:rsidP="00903E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889" w:type="dxa"/>
            <w:tcBorders>
              <w:top w:val="nil"/>
              <w:left w:val="single" w:sz="4" w:space="0" w:color="auto"/>
              <w:bottom w:val="single" w:sz="4" w:space="0" w:color="auto"/>
              <w:right w:val="single" w:sz="4" w:space="0" w:color="auto"/>
            </w:tcBorders>
          </w:tcPr>
          <w:p w14:paraId="0CF5D408" w14:textId="77777777" w:rsidR="00902212" w:rsidRPr="00A33F40" w:rsidRDefault="00902212" w:rsidP="00903EE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85" w:type="dxa"/>
            <w:tcBorders>
              <w:top w:val="nil"/>
              <w:left w:val="single" w:sz="4" w:space="0" w:color="auto"/>
              <w:bottom w:val="single" w:sz="4" w:space="0" w:color="auto"/>
              <w:right w:val="single" w:sz="4" w:space="0" w:color="auto"/>
            </w:tcBorders>
            <w:shd w:val="clear" w:color="auto" w:fill="auto"/>
            <w:vAlign w:val="bottom"/>
            <w:hideMark/>
          </w:tcPr>
          <w:p w14:paraId="4DD3E942" w14:textId="77777777" w:rsidR="00902212" w:rsidRPr="00A33F40" w:rsidRDefault="00902212" w:rsidP="00903EE7">
            <w:pPr>
              <w:spacing w:after="0" w:line="240" w:lineRule="auto"/>
              <w:jc w:val="center"/>
              <w:rPr>
                <w:rFonts w:ascii="Times New Roman" w:eastAsia="Times New Roman" w:hAnsi="Times New Roman" w:cs="Times New Roman"/>
                <w:sz w:val="24"/>
                <w:szCs w:val="24"/>
                <w:lang w:eastAsia="ru-RU"/>
              </w:rPr>
            </w:pPr>
            <w:r w:rsidRPr="00A33F40">
              <w:rPr>
                <w:rFonts w:ascii="Times New Roman" w:eastAsia="Times New Roman" w:hAnsi="Times New Roman" w:cs="Times New Roman"/>
                <w:sz w:val="24"/>
                <w:szCs w:val="24"/>
                <w:lang w:eastAsia="ru-RU"/>
              </w:rPr>
              <w:t>5</w:t>
            </w:r>
          </w:p>
        </w:tc>
      </w:tr>
      <w:tr w:rsidR="00573E73" w:rsidRPr="00A33F40" w14:paraId="61DE0BA1" w14:textId="77777777" w:rsidTr="00573E73">
        <w:trPr>
          <w:trHeight w:val="255"/>
        </w:trPr>
        <w:tc>
          <w:tcPr>
            <w:tcW w:w="643" w:type="dxa"/>
            <w:tcBorders>
              <w:top w:val="nil"/>
              <w:left w:val="single" w:sz="4" w:space="0" w:color="auto"/>
              <w:bottom w:val="single" w:sz="4" w:space="0" w:color="auto"/>
              <w:right w:val="single" w:sz="4" w:space="0" w:color="auto"/>
            </w:tcBorders>
            <w:shd w:val="clear" w:color="auto" w:fill="auto"/>
            <w:vAlign w:val="center"/>
          </w:tcPr>
          <w:p w14:paraId="1F551D82" w14:textId="1057106F" w:rsidR="00573E73" w:rsidRPr="00A33F40" w:rsidRDefault="00573E73" w:rsidP="00573E73">
            <w:pPr>
              <w:spacing w:after="0" w:line="240" w:lineRule="auto"/>
              <w:jc w:val="center"/>
              <w:rPr>
                <w:rFonts w:ascii="Times New Roman" w:eastAsia="Times New Roman" w:hAnsi="Times New Roman" w:cs="Times New Roman"/>
                <w:sz w:val="24"/>
                <w:szCs w:val="24"/>
                <w:lang w:eastAsia="ru-RU"/>
              </w:rPr>
            </w:pPr>
            <w:r w:rsidRPr="00A33F40">
              <w:rPr>
                <w:rFonts w:ascii="Times New Roman" w:eastAsia="Times New Roman" w:hAnsi="Times New Roman" w:cs="Times New Roman"/>
                <w:sz w:val="24"/>
                <w:szCs w:val="24"/>
                <w:lang w:eastAsia="ru-RU"/>
              </w:rPr>
              <w:t>1</w:t>
            </w:r>
          </w:p>
        </w:tc>
        <w:tc>
          <w:tcPr>
            <w:tcW w:w="2672" w:type="dxa"/>
            <w:tcBorders>
              <w:top w:val="nil"/>
              <w:left w:val="nil"/>
              <w:bottom w:val="single" w:sz="4" w:space="0" w:color="auto"/>
              <w:right w:val="single" w:sz="4" w:space="0" w:color="auto"/>
            </w:tcBorders>
            <w:shd w:val="clear" w:color="auto" w:fill="auto"/>
            <w:vAlign w:val="center"/>
          </w:tcPr>
          <w:p w14:paraId="1F59D72D" w14:textId="771E3B27" w:rsidR="00573E73" w:rsidRPr="00A33F40" w:rsidRDefault="00573E73" w:rsidP="00573E7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ТЭЦ-6</w:t>
            </w:r>
          </w:p>
        </w:tc>
        <w:tc>
          <w:tcPr>
            <w:tcW w:w="3282" w:type="dxa"/>
            <w:tcBorders>
              <w:top w:val="single" w:sz="4" w:space="0" w:color="auto"/>
              <w:left w:val="nil"/>
              <w:bottom w:val="single" w:sz="4" w:space="0" w:color="auto"/>
              <w:right w:val="single" w:sz="4" w:space="0" w:color="auto"/>
            </w:tcBorders>
            <w:vAlign w:val="center"/>
          </w:tcPr>
          <w:p w14:paraId="5DD03649" w14:textId="77777777" w:rsidR="00573E73"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Иркутская область,</w:t>
            </w:r>
          </w:p>
          <w:p w14:paraId="54A08FBF" w14:textId="17BF76BF" w:rsidR="00573E73" w:rsidRDefault="00573E73" w:rsidP="00573E73">
            <w:pPr>
              <w:spacing w:after="0" w:line="240" w:lineRule="auto"/>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г. Братск</w:t>
            </w:r>
          </w:p>
        </w:tc>
        <w:tc>
          <w:tcPr>
            <w:tcW w:w="5889" w:type="dxa"/>
            <w:tcBorders>
              <w:top w:val="nil"/>
              <w:left w:val="single" w:sz="4" w:space="0" w:color="auto"/>
              <w:bottom w:val="single" w:sz="4" w:space="0" w:color="auto"/>
              <w:right w:val="single" w:sz="4" w:space="0" w:color="auto"/>
            </w:tcBorders>
            <w:vAlign w:val="center"/>
          </w:tcPr>
          <w:p w14:paraId="2EB76748" w14:textId="273B4A44" w:rsidR="00573E73" w:rsidRDefault="00573E73" w:rsidP="00D1764F">
            <w:pPr>
              <w:spacing w:after="0" w:line="240" w:lineRule="auto"/>
              <w:rPr>
                <w:rFonts w:ascii="Times New Roman" w:eastAsia="Times New Roman" w:hAnsi="Times New Roman" w:cs="Times New Roman"/>
                <w:sz w:val="24"/>
                <w:szCs w:val="24"/>
                <w:lang w:eastAsia="ru-RU"/>
              </w:rPr>
            </w:pPr>
            <w:r w:rsidRPr="00D61FB4">
              <w:rPr>
                <w:rFonts w:ascii="Times New Roman" w:hAnsi="Times New Roman" w:cs="Times New Roman"/>
                <w:sz w:val="24"/>
                <w:szCs w:val="24"/>
              </w:rPr>
              <w:t>Комплексная оценка технического состояния ЗСГО</w:t>
            </w:r>
          </w:p>
        </w:tc>
        <w:tc>
          <w:tcPr>
            <w:tcW w:w="2285" w:type="dxa"/>
            <w:tcBorders>
              <w:top w:val="nil"/>
              <w:left w:val="single" w:sz="4" w:space="0" w:color="auto"/>
              <w:bottom w:val="single" w:sz="4" w:space="0" w:color="auto"/>
              <w:right w:val="single" w:sz="4" w:space="0" w:color="auto"/>
            </w:tcBorders>
            <w:shd w:val="clear" w:color="auto" w:fill="auto"/>
            <w:vAlign w:val="center"/>
          </w:tcPr>
          <w:p w14:paraId="4D020747" w14:textId="289CD41E" w:rsidR="00573E73" w:rsidRPr="00A33F40" w:rsidRDefault="00573E73" w:rsidP="00573E73">
            <w:pPr>
              <w:spacing w:after="0" w:line="240" w:lineRule="auto"/>
              <w:jc w:val="center"/>
              <w:rPr>
                <w:rFonts w:ascii="Times New Roman" w:eastAsia="Times New Roman" w:hAnsi="Times New Roman" w:cs="Times New Roman"/>
                <w:sz w:val="24"/>
                <w:szCs w:val="24"/>
                <w:lang w:eastAsia="ru-RU"/>
              </w:rPr>
            </w:pPr>
            <w:r w:rsidRPr="00D61FB4">
              <w:rPr>
                <w:rFonts w:ascii="Times New Roman" w:hAnsi="Times New Roman" w:cs="Times New Roman"/>
                <w:sz w:val="24"/>
                <w:szCs w:val="24"/>
              </w:rPr>
              <w:t>Коллективное средство защиты/</w:t>
            </w:r>
            <w:r>
              <w:rPr>
                <w:rFonts w:ascii="Times New Roman" w:hAnsi="Times New Roman" w:cs="Times New Roman"/>
                <w:sz w:val="24"/>
                <w:szCs w:val="24"/>
              </w:rPr>
              <w:t>встроенное/</w:t>
            </w:r>
            <w:r w:rsidRPr="00D61FB4">
              <w:rPr>
                <w:rFonts w:ascii="Times New Roman" w:hAnsi="Times New Roman" w:cs="Times New Roman"/>
                <w:sz w:val="24"/>
                <w:szCs w:val="24"/>
              </w:rPr>
              <w:t xml:space="preserve"> </w:t>
            </w:r>
            <w:r>
              <w:rPr>
                <w:rFonts w:ascii="Times New Roman" w:hAnsi="Times New Roman" w:cs="Times New Roman"/>
                <w:sz w:val="24"/>
                <w:szCs w:val="24"/>
              </w:rPr>
              <w:t>300</w:t>
            </w:r>
          </w:p>
        </w:tc>
      </w:tr>
      <w:tr w:rsidR="00573E73" w:rsidRPr="00A33F40" w14:paraId="16D29BD4" w14:textId="77777777" w:rsidTr="00573E73">
        <w:trPr>
          <w:trHeight w:val="806"/>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14:paraId="39F8F5A5" w14:textId="6EE41DB2" w:rsidR="00573E73" w:rsidRPr="00A33F40" w:rsidRDefault="00573E73" w:rsidP="00573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672" w:type="dxa"/>
            <w:tcBorders>
              <w:top w:val="single" w:sz="4" w:space="0" w:color="auto"/>
              <w:left w:val="nil"/>
              <w:bottom w:val="single" w:sz="4" w:space="0" w:color="auto"/>
              <w:right w:val="single" w:sz="4" w:space="0" w:color="auto"/>
            </w:tcBorders>
            <w:shd w:val="clear" w:color="auto" w:fill="auto"/>
            <w:vAlign w:val="center"/>
          </w:tcPr>
          <w:p w14:paraId="28DCC43E" w14:textId="23A1C44E" w:rsidR="00573E73" w:rsidRPr="00D61FB4"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ТЭЦ-6</w:t>
            </w:r>
          </w:p>
        </w:tc>
        <w:tc>
          <w:tcPr>
            <w:tcW w:w="3282" w:type="dxa"/>
            <w:tcBorders>
              <w:top w:val="single" w:sz="4" w:space="0" w:color="auto"/>
              <w:left w:val="nil"/>
              <w:bottom w:val="single" w:sz="4" w:space="0" w:color="auto"/>
              <w:right w:val="single" w:sz="4" w:space="0" w:color="auto"/>
            </w:tcBorders>
            <w:vAlign w:val="center"/>
          </w:tcPr>
          <w:p w14:paraId="0FF4B616" w14:textId="77777777" w:rsidR="00573E73"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Иркутская область,</w:t>
            </w:r>
          </w:p>
          <w:p w14:paraId="0748D353" w14:textId="39FA23FD" w:rsidR="00573E73" w:rsidRPr="00D61FB4"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 Братск</w:t>
            </w:r>
          </w:p>
        </w:tc>
        <w:tc>
          <w:tcPr>
            <w:tcW w:w="5889" w:type="dxa"/>
            <w:tcBorders>
              <w:top w:val="single" w:sz="4" w:space="0" w:color="auto"/>
              <w:left w:val="single" w:sz="4" w:space="0" w:color="auto"/>
              <w:bottom w:val="single" w:sz="4" w:space="0" w:color="auto"/>
              <w:right w:val="single" w:sz="4" w:space="0" w:color="auto"/>
            </w:tcBorders>
            <w:vAlign w:val="center"/>
          </w:tcPr>
          <w:p w14:paraId="0FDFDCC4" w14:textId="4C436B04" w:rsidR="00573E73" w:rsidRPr="00D1764F" w:rsidRDefault="00573E73" w:rsidP="00D1764F">
            <w:pPr>
              <w:tabs>
                <w:tab w:val="left" w:pos="396"/>
              </w:tabs>
              <w:spacing w:after="0" w:line="240" w:lineRule="auto"/>
              <w:jc w:val="both"/>
              <w:rPr>
                <w:rFonts w:ascii="Times New Roman" w:hAnsi="Times New Roman" w:cs="Times New Roman"/>
                <w:sz w:val="24"/>
                <w:szCs w:val="24"/>
              </w:rPr>
            </w:pPr>
            <w:r w:rsidRPr="00D1764F">
              <w:rPr>
                <w:rFonts w:ascii="Times New Roman" w:hAnsi="Times New Roman" w:cs="Times New Roman"/>
                <w:sz w:val="24"/>
                <w:szCs w:val="24"/>
              </w:rPr>
              <w:t>Комплексная оценка технического состояния ЗСГО</w:t>
            </w:r>
          </w:p>
        </w:tc>
        <w:tc>
          <w:tcPr>
            <w:tcW w:w="2285" w:type="dxa"/>
            <w:tcBorders>
              <w:top w:val="single" w:sz="4" w:space="0" w:color="auto"/>
              <w:left w:val="single" w:sz="4" w:space="0" w:color="auto"/>
              <w:bottom w:val="single" w:sz="4" w:space="0" w:color="auto"/>
              <w:right w:val="single" w:sz="4" w:space="0" w:color="auto"/>
            </w:tcBorders>
            <w:shd w:val="clear" w:color="auto" w:fill="auto"/>
            <w:vAlign w:val="center"/>
          </w:tcPr>
          <w:p w14:paraId="1A24F4DE" w14:textId="744851E2" w:rsidR="00573E73" w:rsidRPr="00D61FB4" w:rsidRDefault="00573E73" w:rsidP="00573E73">
            <w:pPr>
              <w:suppressAutoHyphens/>
              <w:spacing w:after="0" w:line="240" w:lineRule="auto"/>
              <w:jc w:val="center"/>
              <w:rPr>
                <w:rFonts w:ascii="Times New Roman" w:hAnsi="Times New Roman" w:cs="Times New Roman"/>
                <w:sz w:val="24"/>
                <w:szCs w:val="24"/>
              </w:rPr>
            </w:pPr>
            <w:r w:rsidRPr="00D61FB4">
              <w:rPr>
                <w:rFonts w:ascii="Times New Roman" w:hAnsi="Times New Roman" w:cs="Times New Roman"/>
                <w:sz w:val="24"/>
                <w:szCs w:val="24"/>
              </w:rPr>
              <w:t>Коллективное средство защиты/</w:t>
            </w:r>
            <w:r>
              <w:rPr>
                <w:rFonts w:ascii="Times New Roman" w:hAnsi="Times New Roman" w:cs="Times New Roman"/>
                <w:sz w:val="24"/>
                <w:szCs w:val="24"/>
              </w:rPr>
              <w:t>встроенное/</w:t>
            </w:r>
            <w:r w:rsidRPr="00D61FB4">
              <w:rPr>
                <w:rFonts w:ascii="Times New Roman" w:hAnsi="Times New Roman" w:cs="Times New Roman"/>
                <w:sz w:val="24"/>
                <w:szCs w:val="24"/>
              </w:rPr>
              <w:t xml:space="preserve"> </w:t>
            </w:r>
            <w:r>
              <w:rPr>
                <w:rFonts w:ascii="Times New Roman" w:hAnsi="Times New Roman" w:cs="Times New Roman"/>
                <w:sz w:val="24"/>
                <w:szCs w:val="24"/>
              </w:rPr>
              <w:t>450</w:t>
            </w:r>
          </w:p>
        </w:tc>
      </w:tr>
      <w:tr w:rsidR="00573E73" w:rsidRPr="00A33F40" w14:paraId="61569FD8" w14:textId="77777777" w:rsidTr="00E549DE">
        <w:trPr>
          <w:trHeight w:val="806"/>
        </w:trPr>
        <w:tc>
          <w:tcPr>
            <w:tcW w:w="643" w:type="dxa"/>
            <w:tcBorders>
              <w:top w:val="single" w:sz="4" w:space="0" w:color="auto"/>
              <w:left w:val="single" w:sz="4" w:space="0" w:color="auto"/>
              <w:bottom w:val="single" w:sz="4" w:space="0" w:color="auto"/>
              <w:right w:val="single" w:sz="4" w:space="0" w:color="auto"/>
            </w:tcBorders>
            <w:shd w:val="clear" w:color="auto" w:fill="auto"/>
            <w:vAlign w:val="center"/>
          </w:tcPr>
          <w:p w14:paraId="7EF11D99" w14:textId="40541AEE" w:rsidR="00573E73" w:rsidRPr="00A33F40" w:rsidRDefault="00573E73" w:rsidP="00573E7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672" w:type="dxa"/>
            <w:tcBorders>
              <w:top w:val="nil"/>
              <w:left w:val="nil"/>
              <w:bottom w:val="single" w:sz="4" w:space="0" w:color="auto"/>
              <w:right w:val="single" w:sz="4" w:space="0" w:color="auto"/>
            </w:tcBorders>
            <w:shd w:val="clear" w:color="auto" w:fill="auto"/>
            <w:vAlign w:val="center"/>
          </w:tcPr>
          <w:p w14:paraId="03097211" w14:textId="0172CA4B" w:rsidR="00573E73"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ТЭЦ-6</w:t>
            </w:r>
          </w:p>
        </w:tc>
        <w:tc>
          <w:tcPr>
            <w:tcW w:w="3282" w:type="dxa"/>
            <w:tcBorders>
              <w:top w:val="single" w:sz="4" w:space="0" w:color="auto"/>
              <w:left w:val="nil"/>
              <w:bottom w:val="single" w:sz="4" w:space="0" w:color="auto"/>
              <w:right w:val="single" w:sz="4" w:space="0" w:color="auto"/>
            </w:tcBorders>
            <w:vAlign w:val="center"/>
          </w:tcPr>
          <w:p w14:paraId="2BC74649" w14:textId="77777777" w:rsidR="00573E73"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Иркутская область,</w:t>
            </w:r>
          </w:p>
          <w:p w14:paraId="1C69B6D7" w14:textId="16E02A5A" w:rsidR="00573E73" w:rsidRDefault="00573E73" w:rsidP="00573E7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 Братск</w:t>
            </w:r>
          </w:p>
        </w:tc>
        <w:tc>
          <w:tcPr>
            <w:tcW w:w="5889" w:type="dxa"/>
            <w:tcBorders>
              <w:top w:val="nil"/>
              <w:left w:val="single" w:sz="4" w:space="0" w:color="auto"/>
              <w:bottom w:val="single" w:sz="4" w:space="0" w:color="auto"/>
              <w:right w:val="single" w:sz="4" w:space="0" w:color="auto"/>
            </w:tcBorders>
            <w:vAlign w:val="center"/>
          </w:tcPr>
          <w:p w14:paraId="1E982695" w14:textId="30C576C8" w:rsidR="00573E73" w:rsidRPr="00D1764F" w:rsidRDefault="00573E73" w:rsidP="00D1764F">
            <w:pPr>
              <w:tabs>
                <w:tab w:val="left" w:pos="396"/>
              </w:tabs>
              <w:spacing w:after="0" w:line="240" w:lineRule="auto"/>
              <w:jc w:val="both"/>
              <w:rPr>
                <w:rFonts w:ascii="Times New Roman" w:hAnsi="Times New Roman" w:cs="Times New Roman"/>
                <w:sz w:val="24"/>
                <w:szCs w:val="24"/>
              </w:rPr>
            </w:pPr>
            <w:r w:rsidRPr="00D1764F">
              <w:rPr>
                <w:rFonts w:ascii="Times New Roman" w:hAnsi="Times New Roman" w:cs="Times New Roman"/>
                <w:sz w:val="24"/>
                <w:szCs w:val="24"/>
              </w:rPr>
              <w:t>Комплексная оценка технического состояния ЗСГО</w:t>
            </w:r>
          </w:p>
        </w:tc>
        <w:tc>
          <w:tcPr>
            <w:tcW w:w="2285" w:type="dxa"/>
            <w:tcBorders>
              <w:top w:val="nil"/>
              <w:left w:val="single" w:sz="4" w:space="0" w:color="auto"/>
              <w:bottom w:val="single" w:sz="4" w:space="0" w:color="auto"/>
              <w:right w:val="single" w:sz="4" w:space="0" w:color="auto"/>
            </w:tcBorders>
            <w:shd w:val="clear" w:color="auto" w:fill="auto"/>
            <w:vAlign w:val="center"/>
          </w:tcPr>
          <w:p w14:paraId="4E0CEFC1" w14:textId="29FB8113" w:rsidR="00573E73" w:rsidRPr="00D61FB4" w:rsidRDefault="00573E73" w:rsidP="00573E73">
            <w:pPr>
              <w:suppressAutoHyphens/>
              <w:spacing w:after="0" w:line="240" w:lineRule="auto"/>
              <w:jc w:val="center"/>
              <w:rPr>
                <w:rFonts w:ascii="Times New Roman" w:hAnsi="Times New Roman" w:cs="Times New Roman"/>
                <w:sz w:val="24"/>
                <w:szCs w:val="24"/>
              </w:rPr>
            </w:pPr>
            <w:r w:rsidRPr="00D61FB4">
              <w:rPr>
                <w:rFonts w:ascii="Times New Roman" w:hAnsi="Times New Roman" w:cs="Times New Roman"/>
                <w:sz w:val="24"/>
                <w:szCs w:val="24"/>
              </w:rPr>
              <w:t>Коллективное средство защиты/</w:t>
            </w:r>
            <w:r>
              <w:rPr>
                <w:rFonts w:ascii="Times New Roman" w:hAnsi="Times New Roman" w:cs="Times New Roman"/>
                <w:sz w:val="24"/>
                <w:szCs w:val="24"/>
              </w:rPr>
              <w:t>встроенное/</w:t>
            </w:r>
            <w:r w:rsidRPr="00D61FB4">
              <w:rPr>
                <w:rFonts w:ascii="Times New Roman" w:hAnsi="Times New Roman" w:cs="Times New Roman"/>
                <w:sz w:val="24"/>
                <w:szCs w:val="24"/>
              </w:rPr>
              <w:t xml:space="preserve"> </w:t>
            </w:r>
            <w:r>
              <w:rPr>
                <w:rFonts w:ascii="Times New Roman" w:hAnsi="Times New Roman" w:cs="Times New Roman"/>
                <w:sz w:val="24"/>
                <w:szCs w:val="24"/>
              </w:rPr>
              <w:t>150</w:t>
            </w:r>
          </w:p>
        </w:tc>
      </w:tr>
    </w:tbl>
    <w:p w14:paraId="7049F16E" w14:textId="45E38AA5" w:rsidR="00A33F40" w:rsidRPr="00EF4FDD" w:rsidRDefault="00A33F40" w:rsidP="00903EE7">
      <w:pPr>
        <w:spacing w:after="0" w:line="240" w:lineRule="auto"/>
        <w:jc w:val="center"/>
        <w:rPr>
          <w:rFonts w:ascii="Times New Roman" w:eastAsia="Times New Roman" w:hAnsi="Times New Roman" w:cs="Times New Roman"/>
          <w:b/>
          <w:bCs/>
          <w:sz w:val="24"/>
          <w:szCs w:val="24"/>
          <w:lang w:eastAsia="ru-RU"/>
        </w:rPr>
      </w:pPr>
    </w:p>
    <w:p w14:paraId="5FC00005" w14:textId="77777777" w:rsidR="00A33F40" w:rsidRDefault="00A33F40" w:rsidP="00903EE7">
      <w:pPr>
        <w:spacing w:after="0" w:line="240" w:lineRule="auto"/>
        <w:jc w:val="both"/>
        <w:rPr>
          <w:rFonts w:ascii="Times New Roman" w:eastAsia="Times New Roman" w:hAnsi="Times New Roman" w:cs="Times New Roman"/>
          <w:sz w:val="28"/>
          <w:szCs w:val="28"/>
          <w:lang w:eastAsia="ru-RU"/>
        </w:rPr>
      </w:pPr>
    </w:p>
    <w:p w14:paraId="63CDB1C8" w14:textId="6D673A21" w:rsidR="00EF4FDD" w:rsidRDefault="00D1764F" w:rsidP="00D176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3270E9">
        <w:rPr>
          <w:rFonts w:ascii="Times New Roman" w:eastAsia="Times New Roman" w:hAnsi="Times New Roman" w:cs="Times New Roman"/>
          <w:sz w:val="24"/>
          <w:szCs w:val="24"/>
          <w:lang w:eastAsia="ru-RU"/>
        </w:rPr>
        <w:t>пециалист по ГО и Ч</w:t>
      </w:r>
      <w:r w:rsidR="00B268F5">
        <w:rPr>
          <w:rFonts w:ascii="Times New Roman" w:eastAsia="Times New Roman" w:hAnsi="Times New Roman" w:cs="Times New Roman"/>
          <w:sz w:val="24"/>
          <w:szCs w:val="24"/>
          <w:lang w:eastAsia="ru-RU"/>
        </w:rPr>
        <w:t xml:space="preserve">С, МСР                                                                                                  </w:t>
      </w:r>
      <w:r w:rsidR="006321C7">
        <w:rPr>
          <w:rFonts w:ascii="Times New Roman" w:eastAsia="Times New Roman" w:hAnsi="Times New Roman" w:cs="Times New Roman"/>
          <w:sz w:val="24"/>
          <w:szCs w:val="24"/>
          <w:lang w:eastAsia="ru-RU"/>
        </w:rPr>
        <w:t xml:space="preserve">                                                 </w:t>
      </w:r>
      <w:r w:rsidR="00B268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Е.И. Лунина</w:t>
      </w:r>
    </w:p>
    <w:p w14:paraId="652A2A0F" w14:textId="77777777" w:rsidR="00417BEF" w:rsidRDefault="00417BEF" w:rsidP="00903EE7">
      <w:pPr>
        <w:spacing w:after="0" w:line="240" w:lineRule="auto"/>
        <w:jc w:val="both"/>
        <w:rPr>
          <w:rFonts w:ascii="Times New Roman" w:eastAsia="Times New Roman" w:hAnsi="Times New Roman" w:cs="Times New Roman"/>
          <w:sz w:val="24"/>
          <w:szCs w:val="24"/>
          <w:lang w:eastAsia="ru-RU"/>
        </w:rPr>
      </w:pPr>
    </w:p>
    <w:p w14:paraId="1D9C6A93" w14:textId="77777777" w:rsidR="00417BEF" w:rsidRDefault="00417BEF" w:rsidP="00903EE7">
      <w:pPr>
        <w:spacing w:after="0" w:line="240" w:lineRule="auto"/>
        <w:jc w:val="both"/>
        <w:rPr>
          <w:rFonts w:ascii="Times New Roman" w:eastAsia="Times New Roman" w:hAnsi="Times New Roman" w:cs="Times New Roman"/>
          <w:sz w:val="24"/>
          <w:szCs w:val="24"/>
          <w:lang w:eastAsia="ru-RU"/>
        </w:rPr>
      </w:pPr>
    </w:p>
    <w:p w14:paraId="14B15D2D" w14:textId="77777777" w:rsidR="00417BEF" w:rsidRDefault="00417BEF" w:rsidP="00903EE7">
      <w:pPr>
        <w:spacing w:after="0" w:line="240" w:lineRule="auto"/>
        <w:jc w:val="both"/>
        <w:rPr>
          <w:rFonts w:ascii="Times New Roman" w:eastAsia="Times New Roman" w:hAnsi="Times New Roman" w:cs="Times New Roman"/>
          <w:sz w:val="24"/>
          <w:szCs w:val="24"/>
          <w:lang w:eastAsia="ru-RU"/>
        </w:rPr>
      </w:pPr>
    </w:p>
    <w:p w14:paraId="73503DAB"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685ABD68"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7C213B62"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21F0216E"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143F3222"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57730C88"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73B49080"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71186932" w14:textId="1EB59213"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22F635A9"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5A754ACB" w14:textId="77777777" w:rsidR="00503D78" w:rsidRPr="00E10C64" w:rsidRDefault="00503D78" w:rsidP="00903EE7">
      <w:pPr>
        <w:spacing w:after="0" w:line="240" w:lineRule="auto"/>
        <w:jc w:val="right"/>
        <w:rPr>
          <w:rFonts w:ascii="Times New Roman" w:eastAsia="Times New Roman" w:hAnsi="Times New Roman" w:cs="Times New Roman"/>
          <w:sz w:val="24"/>
          <w:szCs w:val="24"/>
          <w:lang w:eastAsia="ru-RU"/>
        </w:rPr>
      </w:pPr>
      <w:r w:rsidRPr="00E10C64">
        <w:rPr>
          <w:rFonts w:ascii="Times New Roman" w:eastAsia="Times New Roman" w:hAnsi="Times New Roman" w:cs="Times New Roman"/>
          <w:sz w:val="24"/>
          <w:szCs w:val="24"/>
          <w:lang w:eastAsia="ru-RU"/>
        </w:rPr>
        <w:t>Приложение №2</w:t>
      </w:r>
    </w:p>
    <w:p w14:paraId="60C322A3" w14:textId="77777777" w:rsidR="00503D78" w:rsidRDefault="00503D78" w:rsidP="00903EE7">
      <w:pPr>
        <w:spacing w:after="0" w:line="240" w:lineRule="auto"/>
        <w:jc w:val="center"/>
        <w:rPr>
          <w:rFonts w:ascii="Times New Roman" w:eastAsia="Times New Roman" w:hAnsi="Times New Roman" w:cs="Times New Roman"/>
          <w:b/>
          <w:sz w:val="24"/>
          <w:szCs w:val="24"/>
          <w:lang w:eastAsia="ru-RU"/>
        </w:rPr>
      </w:pPr>
    </w:p>
    <w:p w14:paraId="161065DD" w14:textId="77777777" w:rsidR="00B16C88" w:rsidRPr="004260BC" w:rsidRDefault="00B16C88" w:rsidP="00B16C88">
      <w:pPr>
        <w:spacing w:after="0" w:line="240" w:lineRule="auto"/>
        <w:jc w:val="center"/>
        <w:rPr>
          <w:rFonts w:ascii="Times New Roman" w:hAnsi="Times New Roman" w:cs="Times New Roman"/>
          <w:sz w:val="24"/>
          <w:szCs w:val="24"/>
        </w:rPr>
      </w:pPr>
      <w:r w:rsidRPr="004260BC">
        <w:rPr>
          <w:rFonts w:ascii="Times New Roman" w:hAnsi="Times New Roman" w:cs="Times New Roman"/>
          <w:sz w:val="24"/>
          <w:szCs w:val="24"/>
        </w:rPr>
        <w:t xml:space="preserve">Календарный график выполнения работ </w:t>
      </w:r>
    </w:p>
    <w:p w14:paraId="6AB9A2F0" w14:textId="77777777" w:rsidR="005F1C60" w:rsidRDefault="00B16C88" w:rsidP="00B16C88">
      <w:pPr>
        <w:spacing w:after="0" w:line="240" w:lineRule="auto"/>
        <w:jc w:val="center"/>
        <w:rPr>
          <w:rFonts w:ascii="Times New Roman" w:hAnsi="Times New Roman" w:cs="Times New Roman"/>
          <w:sz w:val="24"/>
          <w:szCs w:val="24"/>
        </w:rPr>
      </w:pPr>
      <w:r w:rsidRPr="004260BC">
        <w:rPr>
          <w:rFonts w:ascii="Times New Roman" w:hAnsi="Times New Roman" w:cs="Times New Roman"/>
          <w:sz w:val="24"/>
          <w:szCs w:val="24"/>
        </w:rPr>
        <w:t xml:space="preserve">по </w:t>
      </w:r>
      <w:r>
        <w:rPr>
          <w:rFonts w:ascii="Times New Roman" w:hAnsi="Times New Roman" w:cs="Times New Roman"/>
          <w:sz w:val="24"/>
          <w:szCs w:val="24"/>
        </w:rPr>
        <w:t xml:space="preserve">комплексной </w:t>
      </w:r>
      <w:r w:rsidRPr="004260BC">
        <w:rPr>
          <w:rFonts w:ascii="Times New Roman" w:hAnsi="Times New Roman" w:cs="Times New Roman"/>
          <w:sz w:val="24"/>
          <w:szCs w:val="24"/>
        </w:rPr>
        <w:t>оценке, технического состояния защитных сооружений гражданской обороны</w:t>
      </w:r>
      <w:r>
        <w:rPr>
          <w:rFonts w:ascii="Times New Roman" w:hAnsi="Times New Roman" w:cs="Times New Roman"/>
          <w:sz w:val="24"/>
          <w:szCs w:val="24"/>
        </w:rPr>
        <w:t xml:space="preserve"> №20, №30, №43 </w:t>
      </w:r>
    </w:p>
    <w:p w14:paraId="0E208217" w14:textId="56552D31" w:rsidR="00B16C88" w:rsidRDefault="00B16C88" w:rsidP="00B16C88">
      <w:pPr>
        <w:spacing w:after="0" w:line="240" w:lineRule="auto"/>
        <w:jc w:val="center"/>
        <w:rPr>
          <w:rFonts w:ascii="Times New Roman" w:hAnsi="Times New Roman" w:cs="Times New Roman"/>
          <w:sz w:val="24"/>
          <w:szCs w:val="24"/>
        </w:rPr>
      </w:pPr>
      <w:r w:rsidRPr="004260BC">
        <w:rPr>
          <w:rFonts w:ascii="Times New Roman" w:hAnsi="Times New Roman" w:cs="Times New Roman"/>
          <w:sz w:val="24"/>
          <w:szCs w:val="24"/>
        </w:rPr>
        <w:t xml:space="preserve">находящихся на территории филиала ТЭЦ-6 </w:t>
      </w:r>
      <w:r w:rsidR="005B6C6E">
        <w:rPr>
          <w:rFonts w:ascii="Times New Roman" w:hAnsi="Times New Roman" w:cs="Times New Roman"/>
          <w:sz w:val="24"/>
          <w:szCs w:val="24"/>
        </w:rPr>
        <w:t>АО «Иркутскэнерго»</w:t>
      </w:r>
      <w:r>
        <w:rPr>
          <w:rFonts w:ascii="Times New Roman" w:hAnsi="Times New Roman" w:cs="Times New Roman"/>
          <w:sz w:val="24"/>
          <w:szCs w:val="24"/>
        </w:rPr>
        <w:t xml:space="preserve"> </w:t>
      </w:r>
    </w:p>
    <w:p w14:paraId="102B65AE" w14:textId="77777777" w:rsidR="00B16C88" w:rsidRPr="002922F3" w:rsidRDefault="00B16C88" w:rsidP="00B16C88">
      <w:pPr>
        <w:spacing w:after="0" w:line="240" w:lineRule="auto"/>
        <w:jc w:val="center"/>
        <w:rPr>
          <w:rFonts w:ascii="Times New Roman" w:hAnsi="Times New Roman" w:cs="Times New Roman"/>
          <w:sz w:val="24"/>
          <w:szCs w:val="24"/>
        </w:rPr>
      </w:pPr>
    </w:p>
    <w:tbl>
      <w:tblPr>
        <w:tblStyle w:val="ac"/>
        <w:tblW w:w="14595" w:type="dxa"/>
        <w:tblLayout w:type="fixed"/>
        <w:tblLook w:val="04A0" w:firstRow="1" w:lastRow="0" w:firstColumn="1" w:lastColumn="0" w:noHBand="0" w:noVBand="1"/>
      </w:tblPr>
      <w:tblGrid>
        <w:gridCol w:w="704"/>
        <w:gridCol w:w="11198"/>
        <w:gridCol w:w="2693"/>
      </w:tblGrid>
      <w:tr w:rsidR="00B16C88" w:rsidRPr="00E60B2F" w14:paraId="6518E5CA" w14:textId="77777777" w:rsidTr="00B16C88">
        <w:trPr>
          <w:trHeight w:val="1205"/>
        </w:trPr>
        <w:tc>
          <w:tcPr>
            <w:tcW w:w="704" w:type="dxa"/>
          </w:tcPr>
          <w:p w14:paraId="6BE875F6" w14:textId="77777777" w:rsidR="00B16C88" w:rsidRPr="00853B46" w:rsidRDefault="00B16C88" w:rsidP="00597FAA">
            <w:pPr>
              <w:spacing w:after="120" w:line="276" w:lineRule="auto"/>
              <w:ind w:right="-109"/>
              <w:jc w:val="center"/>
              <w:rPr>
                <w:rFonts w:ascii="Times New Roman" w:hAnsi="Times New Roman" w:cs="Times New Roman"/>
                <w:b/>
              </w:rPr>
            </w:pPr>
            <w:r w:rsidRPr="00853B46">
              <w:rPr>
                <w:rFonts w:ascii="Times New Roman" w:hAnsi="Times New Roman" w:cs="Times New Roman"/>
                <w:b/>
              </w:rPr>
              <w:t>№ этапа</w:t>
            </w:r>
          </w:p>
        </w:tc>
        <w:tc>
          <w:tcPr>
            <w:tcW w:w="11198" w:type="dxa"/>
          </w:tcPr>
          <w:p w14:paraId="50024F95" w14:textId="77777777" w:rsidR="00B16C88" w:rsidRPr="00853B46" w:rsidRDefault="00B16C88" w:rsidP="00597FAA">
            <w:pPr>
              <w:spacing w:after="120" w:line="276" w:lineRule="auto"/>
              <w:jc w:val="center"/>
              <w:rPr>
                <w:rFonts w:ascii="Times New Roman" w:hAnsi="Times New Roman" w:cs="Times New Roman"/>
                <w:b/>
              </w:rPr>
            </w:pPr>
            <w:r w:rsidRPr="00853B46">
              <w:rPr>
                <w:rFonts w:ascii="Times New Roman" w:hAnsi="Times New Roman" w:cs="Times New Roman"/>
                <w:b/>
              </w:rPr>
              <w:t>Наименование работ</w:t>
            </w:r>
          </w:p>
        </w:tc>
        <w:tc>
          <w:tcPr>
            <w:tcW w:w="2693" w:type="dxa"/>
          </w:tcPr>
          <w:p w14:paraId="03B3F2A8" w14:textId="77777777" w:rsidR="00B16C88" w:rsidRPr="00853B46" w:rsidRDefault="00B16C88" w:rsidP="00597FAA">
            <w:pPr>
              <w:spacing w:after="120" w:line="276" w:lineRule="auto"/>
              <w:jc w:val="center"/>
              <w:rPr>
                <w:rFonts w:ascii="Times New Roman" w:hAnsi="Times New Roman" w:cs="Times New Roman"/>
                <w:b/>
              </w:rPr>
            </w:pPr>
            <w:r w:rsidRPr="00853B46">
              <w:rPr>
                <w:rFonts w:ascii="Times New Roman" w:hAnsi="Times New Roman" w:cs="Times New Roman"/>
                <w:b/>
              </w:rPr>
              <w:t>Сроки оказания услуг</w:t>
            </w:r>
          </w:p>
          <w:p w14:paraId="2970BD3F" w14:textId="77777777" w:rsidR="00B16C88" w:rsidRPr="00853B46" w:rsidRDefault="00B16C88" w:rsidP="00597FAA">
            <w:pPr>
              <w:spacing w:after="120" w:line="276" w:lineRule="auto"/>
              <w:jc w:val="center"/>
              <w:rPr>
                <w:rFonts w:ascii="Times New Roman" w:hAnsi="Times New Roman" w:cs="Times New Roman"/>
                <w:b/>
              </w:rPr>
            </w:pPr>
          </w:p>
        </w:tc>
      </w:tr>
      <w:tr w:rsidR="00B16C88" w:rsidRPr="00E60B2F" w14:paraId="7FDA06AA" w14:textId="77777777" w:rsidTr="00B16C88">
        <w:tc>
          <w:tcPr>
            <w:tcW w:w="704" w:type="dxa"/>
            <w:vMerge w:val="restart"/>
          </w:tcPr>
          <w:p w14:paraId="0734504D" w14:textId="77777777" w:rsidR="00B16C88" w:rsidRPr="00853B46" w:rsidRDefault="00B16C88" w:rsidP="00597FAA">
            <w:pPr>
              <w:spacing w:after="120"/>
              <w:jc w:val="center"/>
              <w:rPr>
                <w:rFonts w:ascii="Times New Roman" w:hAnsi="Times New Roman" w:cs="Times New Roman"/>
              </w:rPr>
            </w:pPr>
            <w:r w:rsidRPr="00853B46">
              <w:rPr>
                <w:rFonts w:ascii="Times New Roman" w:hAnsi="Times New Roman" w:cs="Times New Roman"/>
              </w:rPr>
              <w:t>1.</w:t>
            </w:r>
          </w:p>
          <w:p w14:paraId="7CF94C3F" w14:textId="77777777" w:rsidR="00B16C88" w:rsidRPr="00853B46" w:rsidRDefault="00B16C88" w:rsidP="00597FAA">
            <w:pPr>
              <w:spacing w:after="120"/>
              <w:jc w:val="center"/>
              <w:rPr>
                <w:rFonts w:ascii="Times New Roman" w:hAnsi="Times New Roman" w:cs="Times New Roman"/>
              </w:rPr>
            </w:pPr>
          </w:p>
        </w:tc>
        <w:tc>
          <w:tcPr>
            <w:tcW w:w="11198" w:type="dxa"/>
          </w:tcPr>
          <w:p w14:paraId="2726A511" w14:textId="6EACBF1B" w:rsidR="00B16C88" w:rsidRPr="00853B46" w:rsidRDefault="00B16C88" w:rsidP="005F1C60">
            <w:pPr>
              <w:jc w:val="both"/>
              <w:rPr>
                <w:rFonts w:ascii="Times New Roman" w:hAnsi="Times New Roman" w:cs="Times New Roman"/>
              </w:rPr>
            </w:pPr>
            <w:r>
              <w:rPr>
                <w:rFonts w:ascii="Times New Roman" w:hAnsi="Times New Roman" w:cs="Times New Roman"/>
              </w:rPr>
              <w:t xml:space="preserve">1.1 </w:t>
            </w:r>
            <w:r w:rsidRPr="00853B46">
              <w:rPr>
                <w:rFonts w:ascii="Times New Roman" w:hAnsi="Times New Roman" w:cs="Times New Roman"/>
              </w:rPr>
              <w:t>Проведение осмотра ЗС ГО и оценить: общее состояние сооружения и состояние входов, аварийных выходов, воздухозаборных и выхлопных каналов; исправность дверей (ставней) и механизмов задраивания; исправность защитных устройств, систем вентиляции, водоснабжения, канализации, электроснабжения, связи, автоматики и другого оборудования; наличие и состояние средств пожаротушения; наличие документации ЗС ГО.</w:t>
            </w:r>
          </w:p>
        </w:tc>
        <w:tc>
          <w:tcPr>
            <w:tcW w:w="2693" w:type="dxa"/>
            <w:vMerge w:val="restart"/>
            <w:vAlign w:val="center"/>
          </w:tcPr>
          <w:p w14:paraId="10975359" w14:textId="77777777" w:rsidR="00B16C88" w:rsidRPr="00616E0A" w:rsidRDefault="00B16C88" w:rsidP="00597FAA">
            <w:pPr>
              <w:spacing w:after="120"/>
              <w:jc w:val="center"/>
              <w:rPr>
                <w:rFonts w:ascii="Times New Roman" w:hAnsi="Times New Roman" w:cs="Times New Roman"/>
              </w:rPr>
            </w:pPr>
            <w:r w:rsidRPr="00616E0A">
              <w:rPr>
                <w:rFonts w:ascii="Times New Roman" w:hAnsi="Times New Roman" w:cs="Times New Roman"/>
              </w:rPr>
              <w:t>Начало- с даты подписания договора</w:t>
            </w:r>
          </w:p>
          <w:p w14:paraId="18654378" w14:textId="77777777" w:rsidR="00B16C88" w:rsidRDefault="00B16C88" w:rsidP="00597FAA">
            <w:pPr>
              <w:spacing w:after="120"/>
              <w:jc w:val="center"/>
              <w:rPr>
                <w:rFonts w:ascii="Times New Roman" w:hAnsi="Times New Roman" w:cs="Times New Roman"/>
                <w:sz w:val="24"/>
                <w:szCs w:val="24"/>
              </w:rPr>
            </w:pPr>
            <w:r w:rsidRPr="00616E0A">
              <w:rPr>
                <w:rFonts w:ascii="Times New Roman" w:hAnsi="Times New Roman" w:cs="Times New Roman"/>
              </w:rPr>
              <w:t xml:space="preserve">Окончание- </w:t>
            </w:r>
            <w:r w:rsidRPr="001931B5">
              <w:rPr>
                <w:rFonts w:ascii="Times New Roman" w:hAnsi="Times New Roman" w:cs="Times New Roman"/>
              </w:rPr>
              <w:t>20.05.2024</w:t>
            </w:r>
            <w:r>
              <w:rPr>
                <w:rFonts w:ascii="Times New Roman" w:hAnsi="Times New Roman" w:cs="Times New Roman"/>
              </w:rPr>
              <w:t xml:space="preserve"> г.</w:t>
            </w:r>
            <w:r>
              <w:rPr>
                <w:rFonts w:ascii="Times New Roman" w:hAnsi="Times New Roman" w:cs="Times New Roman"/>
                <w:sz w:val="24"/>
                <w:szCs w:val="24"/>
              </w:rPr>
              <w:t xml:space="preserve"> </w:t>
            </w:r>
          </w:p>
        </w:tc>
      </w:tr>
      <w:tr w:rsidR="00B16C88" w:rsidRPr="00E60B2F" w14:paraId="46981021" w14:textId="77777777" w:rsidTr="00B16C88">
        <w:tc>
          <w:tcPr>
            <w:tcW w:w="704" w:type="dxa"/>
            <w:vMerge/>
          </w:tcPr>
          <w:p w14:paraId="6A3EB12D" w14:textId="77777777" w:rsidR="00B16C88" w:rsidRPr="00853B46" w:rsidRDefault="00B16C88" w:rsidP="00597FAA">
            <w:pPr>
              <w:spacing w:after="120"/>
              <w:jc w:val="center"/>
              <w:rPr>
                <w:rFonts w:ascii="Times New Roman" w:hAnsi="Times New Roman" w:cs="Times New Roman"/>
              </w:rPr>
            </w:pPr>
          </w:p>
        </w:tc>
        <w:tc>
          <w:tcPr>
            <w:tcW w:w="11198" w:type="dxa"/>
          </w:tcPr>
          <w:p w14:paraId="021FEA49" w14:textId="77777777" w:rsidR="00B16C88" w:rsidRPr="00D22869" w:rsidRDefault="00B16C88" w:rsidP="00597FAA">
            <w:pPr>
              <w:jc w:val="both"/>
              <w:rPr>
                <w:rFonts w:ascii="Times New Roman" w:hAnsi="Times New Roman" w:cs="Times New Roman"/>
              </w:rPr>
            </w:pPr>
            <w:r>
              <w:rPr>
                <w:rFonts w:ascii="Times New Roman" w:hAnsi="Times New Roman" w:cs="Times New Roman"/>
              </w:rPr>
              <w:t xml:space="preserve">1.2. </w:t>
            </w:r>
            <w:r w:rsidRPr="00853B46">
              <w:rPr>
                <w:rFonts w:ascii="Times New Roman" w:hAnsi="Times New Roman" w:cs="Times New Roman"/>
              </w:rPr>
              <w:t xml:space="preserve">Проведение оценки технического состояния ограждающих конструкций и защитных устройств: оценку технического состояния ограждающих конструкций осуществить путем внешнего осмотра поверхностей стен, потолков, полов во всех помещениях ЗС ГО; оценку технического состояния защитно-герметических и герметических дверей, ставней и их механизмов задраивания осуществить путем внешнего осмотра и практическим испытанием в действии; оценку технического состояния полотен защитных устройств и их навесов осуществить путем закрытия на все затворы и проверки на плотность и легкость закрывания; оценку технического состояния взрывозащитных устройств осуществить путем проверки правильности установки, герметичности прилегания опорной рамы к основанию, наличия коррозионных повреждений, угла наклона и усилия </w:t>
            </w:r>
            <w:proofErr w:type="spellStart"/>
            <w:r w:rsidRPr="00853B46">
              <w:rPr>
                <w:rFonts w:ascii="Times New Roman" w:hAnsi="Times New Roman" w:cs="Times New Roman"/>
              </w:rPr>
              <w:t>страгивания</w:t>
            </w:r>
            <w:proofErr w:type="spellEnd"/>
            <w:r w:rsidRPr="00853B46">
              <w:rPr>
                <w:rFonts w:ascii="Times New Roman" w:hAnsi="Times New Roman" w:cs="Times New Roman"/>
              </w:rPr>
              <w:t xml:space="preserve"> лопастей, степени затяжки анкерных болтов, наличия смазки на осях и пружинах.</w:t>
            </w:r>
          </w:p>
        </w:tc>
        <w:tc>
          <w:tcPr>
            <w:tcW w:w="2693" w:type="dxa"/>
            <w:vMerge/>
          </w:tcPr>
          <w:p w14:paraId="1D6BAB51" w14:textId="77777777" w:rsidR="00B16C88" w:rsidRPr="00E60B2F" w:rsidRDefault="00B16C88" w:rsidP="00597FAA">
            <w:pPr>
              <w:spacing w:after="120"/>
              <w:rPr>
                <w:rFonts w:ascii="Times New Roman" w:hAnsi="Times New Roman" w:cs="Times New Roman"/>
              </w:rPr>
            </w:pPr>
          </w:p>
        </w:tc>
      </w:tr>
      <w:tr w:rsidR="00B16C88" w:rsidRPr="00E60B2F" w14:paraId="431EA2B0" w14:textId="77777777" w:rsidTr="00B16C88">
        <w:tc>
          <w:tcPr>
            <w:tcW w:w="704" w:type="dxa"/>
            <w:vMerge/>
          </w:tcPr>
          <w:p w14:paraId="52AF9A54" w14:textId="77777777" w:rsidR="00B16C88" w:rsidRPr="00853B46" w:rsidRDefault="00B16C88" w:rsidP="00597FAA">
            <w:pPr>
              <w:spacing w:after="120"/>
              <w:jc w:val="center"/>
              <w:rPr>
                <w:rFonts w:ascii="Times New Roman" w:hAnsi="Times New Roman" w:cs="Times New Roman"/>
              </w:rPr>
            </w:pPr>
          </w:p>
        </w:tc>
        <w:tc>
          <w:tcPr>
            <w:tcW w:w="11198" w:type="dxa"/>
            <w:tcBorders>
              <w:top w:val="single" w:sz="4" w:space="0" w:color="auto"/>
              <w:left w:val="single" w:sz="4" w:space="0" w:color="auto"/>
              <w:bottom w:val="single" w:sz="4" w:space="0" w:color="auto"/>
              <w:right w:val="single" w:sz="4" w:space="0" w:color="auto"/>
            </w:tcBorders>
            <w:shd w:val="clear" w:color="auto" w:fill="auto"/>
          </w:tcPr>
          <w:p w14:paraId="35C06846" w14:textId="77777777" w:rsidR="00B16C88" w:rsidRPr="00853B46" w:rsidRDefault="00B16C88" w:rsidP="00597FAA">
            <w:pPr>
              <w:jc w:val="both"/>
              <w:rPr>
                <w:rFonts w:ascii="Times New Roman" w:hAnsi="Times New Roman" w:cs="Times New Roman"/>
              </w:rPr>
            </w:pPr>
            <w:r>
              <w:rPr>
                <w:rFonts w:ascii="Times New Roman" w:hAnsi="Times New Roman" w:cs="Times New Roman"/>
              </w:rPr>
              <w:t xml:space="preserve">1.3. </w:t>
            </w:r>
            <w:r w:rsidRPr="00853B46">
              <w:rPr>
                <w:rFonts w:ascii="Times New Roman" w:hAnsi="Times New Roman" w:cs="Times New Roman"/>
              </w:rPr>
              <w:t xml:space="preserve">Проведение оценки технического состояния системы фильтровентиляции и герметичности защитного сооружения: провести оценку технического состояния системы фильтровентиляции всех агрегатов и устройств (вентиляторов, фильтров, герметических клапанов, клапанов избыточного давления, противовзрывных устройств, регенеративных установок, </w:t>
            </w:r>
            <w:proofErr w:type="spellStart"/>
            <w:r w:rsidRPr="00853B46">
              <w:rPr>
                <w:rFonts w:ascii="Times New Roman" w:hAnsi="Times New Roman" w:cs="Times New Roman"/>
              </w:rPr>
              <w:t>воздухозаборов</w:t>
            </w:r>
            <w:proofErr w:type="spellEnd"/>
            <w:r w:rsidRPr="00853B46">
              <w:rPr>
                <w:rFonts w:ascii="Times New Roman" w:hAnsi="Times New Roman" w:cs="Times New Roman"/>
              </w:rPr>
              <w:t xml:space="preserve">, измерительных приборов), и проверку правильности их установки - в соответствии с требованиями инструкций заводов-изготовителей по их эксплуатации; провести оценку работоспособности промышленных вентиляторов путем запуска электродвигателей; проверить герметичность убежища по величине подпора воздуха; провести испытание сооружения и систем </w:t>
            </w:r>
            <w:proofErr w:type="spellStart"/>
            <w:r w:rsidRPr="00853B46">
              <w:rPr>
                <w:rFonts w:ascii="Times New Roman" w:hAnsi="Times New Roman" w:cs="Times New Roman"/>
              </w:rPr>
              <w:t>воздухоснабжения</w:t>
            </w:r>
            <w:proofErr w:type="spellEnd"/>
            <w:r w:rsidRPr="00853B46">
              <w:rPr>
                <w:rFonts w:ascii="Times New Roman" w:hAnsi="Times New Roman" w:cs="Times New Roman"/>
              </w:rPr>
              <w:t xml:space="preserve"> на способность поддержания установленных величин избыточного давления (подпора) воздуха.</w:t>
            </w:r>
          </w:p>
        </w:tc>
        <w:tc>
          <w:tcPr>
            <w:tcW w:w="2693" w:type="dxa"/>
            <w:vMerge/>
          </w:tcPr>
          <w:p w14:paraId="316D2484" w14:textId="77777777" w:rsidR="00B16C88" w:rsidRPr="00E60B2F" w:rsidRDefault="00B16C88" w:rsidP="00597FAA">
            <w:pPr>
              <w:spacing w:after="120"/>
              <w:rPr>
                <w:rFonts w:ascii="Times New Roman" w:hAnsi="Times New Roman" w:cs="Times New Roman"/>
              </w:rPr>
            </w:pPr>
          </w:p>
        </w:tc>
      </w:tr>
      <w:tr w:rsidR="00B16C88" w:rsidRPr="00E60B2F" w14:paraId="5434DF69" w14:textId="77777777" w:rsidTr="00B16C88">
        <w:tc>
          <w:tcPr>
            <w:tcW w:w="704" w:type="dxa"/>
            <w:vMerge/>
          </w:tcPr>
          <w:p w14:paraId="0953FF66" w14:textId="77777777" w:rsidR="00B16C88" w:rsidRPr="00853B46" w:rsidRDefault="00B16C88" w:rsidP="00597FAA">
            <w:pPr>
              <w:spacing w:after="120"/>
              <w:jc w:val="center"/>
              <w:rPr>
                <w:rFonts w:ascii="Times New Roman" w:hAnsi="Times New Roman" w:cs="Times New Roman"/>
              </w:rPr>
            </w:pPr>
          </w:p>
        </w:tc>
        <w:tc>
          <w:tcPr>
            <w:tcW w:w="11198" w:type="dxa"/>
            <w:tcBorders>
              <w:top w:val="nil"/>
              <w:left w:val="single" w:sz="4" w:space="0" w:color="auto"/>
              <w:bottom w:val="single" w:sz="4" w:space="0" w:color="auto"/>
              <w:right w:val="single" w:sz="4" w:space="0" w:color="auto"/>
            </w:tcBorders>
            <w:shd w:val="clear" w:color="auto" w:fill="auto"/>
            <w:vAlign w:val="bottom"/>
          </w:tcPr>
          <w:p w14:paraId="7679AE23" w14:textId="77777777" w:rsidR="00B16C88" w:rsidRPr="00853B46" w:rsidRDefault="00B16C88" w:rsidP="00597FAA">
            <w:pPr>
              <w:jc w:val="both"/>
              <w:rPr>
                <w:rFonts w:ascii="Times New Roman" w:hAnsi="Times New Roman" w:cs="Times New Roman"/>
              </w:rPr>
            </w:pPr>
            <w:r>
              <w:rPr>
                <w:rFonts w:ascii="Times New Roman" w:hAnsi="Times New Roman" w:cs="Times New Roman"/>
              </w:rPr>
              <w:t>1.4. Прове</w:t>
            </w:r>
            <w:r w:rsidRPr="00853B46">
              <w:rPr>
                <w:rFonts w:ascii="Times New Roman" w:hAnsi="Times New Roman" w:cs="Times New Roman"/>
              </w:rPr>
              <w:t>дение оценки технического состояния фильтров-поглотителей: провести технический осмотр качественного состояния и контрольную оценку фильтров-поглотителей с выдачей Заключения о пригодности к их дальнейшей эксплуатации.</w:t>
            </w:r>
          </w:p>
        </w:tc>
        <w:tc>
          <w:tcPr>
            <w:tcW w:w="2693" w:type="dxa"/>
            <w:vMerge/>
          </w:tcPr>
          <w:p w14:paraId="351A7CDC" w14:textId="77777777" w:rsidR="00B16C88" w:rsidRPr="00E60B2F" w:rsidRDefault="00B16C88" w:rsidP="00597FAA">
            <w:pPr>
              <w:spacing w:after="120"/>
              <w:rPr>
                <w:rFonts w:ascii="Times New Roman" w:hAnsi="Times New Roman" w:cs="Times New Roman"/>
              </w:rPr>
            </w:pPr>
          </w:p>
        </w:tc>
      </w:tr>
      <w:tr w:rsidR="00B16C88" w:rsidRPr="00E60B2F" w14:paraId="18695205" w14:textId="77777777" w:rsidTr="00B16C88">
        <w:tc>
          <w:tcPr>
            <w:tcW w:w="704" w:type="dxa"/>
            <w:vMerge/>
          </w:tcPr>
          <w:p w14:paraId="0B6B90AC" w14:textId="77777777" w:rsidR="00B16C88" w:rsidRPr="00853B46" w:rsidRDefault="00B16C88" w:rsidP="00597FAA">
            <w:pPr>
              <w:spacing w:after="120"/>
              <w:jc w:val="center"/>
              <w:rPr>
                <w:rFonts w:ascii="Times New Roman" w:hAnsi="Times New Roman" w:cs="Times New Roman"/>
              </w:rPr>
            </w:pPr>
          </w:p>
        </w:tc>
        <w:tc>
          <w:tcPr>
            <w:tcW w:w="11198" w:type="dxa"/>
            <w:tcBorders>
              <w:top w:val="nil"/>
              <w:left w:val="single" w:sz="4" w:space="0" w:color="auto"/>
              <w:bottom w:val="single" w:sz="4" w:space="0" w:color="auto"/>
              <w:right w:val="single" w:sz="4" w:space="0" w:color="auto"/>
            </w:tcBorders>
            <w:shd w:val="clear" w:color="auto" w:fill="auto"/>
          </w:tcPr>
          <w:p w14:paraId="3899BB93" w14:textId="77777777" w:rsidR="00B16C88" w:rsidRPr="00853B46" w:rsidRDefault="00B16C88" w:rsidP="00597FAA">
            <w:pPr>
              <w:jc w:val="both"/>
              <w:rPr>
                <w:rFonts w:ascii="Times New Roman" w:hAnsi="Times New Roman" w:cs="Times New Roman"/>
              </w:rPr>
            </w:pPr>
            <w:r>
              <w:rPr>
                <w:rFonts w:ascii="Times New Roman" w:hAnsi="Times New Roman" w:cs="Times New Roman"/>
              </w:rPr>
              <w:t xml:space="preserve">1.5. </w:t>
            </w:r>
            <w:r w:rsidRPr="00853B46">
              <w:rPr>
                <w:rFonts w:ascii="Times New Roman" w:hAnsi="Times New Roman" w:cs="Times New Roman"/>
              </w:rPr>
              <w:t xml:space="preserve">Проведение оценки технического состояния систем водоснабжения и канализации: провести оценку технического состояния системы водоснабжения и канализации, путем проверки работоспособности вентилей, задвижек, кранов, насосов, трубопроводов и магистралей; провести оценку технического состояния емкостей запаса </w:t>
            </w:r>
            <w:r w:rsidRPr="00853B46">
              <w:rPr>
                <w:rFonts w:ascii="Times New Roman" w:hAnsi="Times New Roman" w:cs="Times New Roman"/>
              </w:rPr>
              <w:lastRenderedPageBreak/>
              <w:t xml:space="preserve">питьевой воды, наличия </w:t>
            </w:r>
            <w:proofErr w:type="spellStart"/>
            <w:r w:rsidRPr="00853B46">
              <w:rPr>
                <w:rFonts w:ascii="Times New Roman" w:hAnsi="Times New Roman" w:cs="Times New Roman"/>
              </w:rPr>
              <w:t>водоуказателей</w:t>
            </w:r>
            <w:proofErr w:type="spellEnd"/>
            <w:r w:rsidRPr="00853B46">
              <w:rPr>
                <w:rFonts w:ascii="Times New Roman" w:hAnsi="Times New Roman" w:cs="Times New Roman"/>
              </w:rPr>
              <w:t>, водоразборных кранов и люков, соответствия объема емкости запаса воды нормативно-технической документации.</w:t>
            </w:r>
          </w:p>
        </w:tc>
        <w:tc>
          <w:tcPr>
            <w:tcW w:w="2693" w:type="dxa"/>
            <w:vMerge/>
          </w:tcPr>
          <w:p w14:paraId="7CBDCCDE" w14:textId="77777777" w:rsidR="00B16C88" w:rsidRPr="00E60B2F" w:rsidRDefault="00B16C88" w:rsidP="00597FAA">
            <w:pPr>
              <w:spacing w:after="120"/>
              <w:rPr>
                <w:rFonts w:ascii="Times New Roman" w:hAnsi="Times New Roman" w:cs="Times New Roman"/>
              </w:rPr>
            </w:pPr>
          </w:p>
        </w:tc>
      </w:tr>
      <w:tr w:rsidR="00B16C88" w:rsidRPr="00E60B2F" w14:paraId="4F79D3D1" w14:textId="77777777" w:rsidTr="00B16C88">
        <w:tc>
          <w:tcPr>
            <w:tcW w:w="704" w:type="dxa"/>
            <w:vMerge/>
          </w:tcPr>
          <w:p w14:paraId="1B7C368D" w14:textId="77777777" w:rsidR="00B16C88" w:rsidRPr="00853B46" w:rsidRDefault="00B16C88" w:rsidP="00597FAA">
            <w:pPr>
              <w:spacing w:after="120"/>
              <w:jc w:val="center"/>
              <w:rPr>
                <w:rFonts w:ascii="Times New Roman" w:hAnsi="Times New Roman" w:cs="Times New Roman"/>
              </w:rPr>
            </w:pPr>
          </w:p>
        </w:tc>
        <w:tc>
          <w:tcPr>
            <w:tcW w:w="11198" w:type="dxa"/>
            <w:tcBorders>
              <w:top w:val="nil"/>
              <w:left w:val="single" w:sz="4" w:space="0" w:color="auto"/>
              <w:bottom w:val="single" w:sz="4" w:space="0" w:color="auto"/>
              <w:right w:val="single" w:sz="4" w:space="0" w:color="auto"/>
            </w:tcBorders>
            <w:shd w:val="clear" w:color="auto" w:fill="auto"/>
            <w:vAlign w:val="center"/>
          </w:tcPr>
          <w:p w14:paraId="07458390" w14:textId="77777777" w:rsidR="00B16C88" w:rsidRPr="00853B46" w:rsidRDefault="00B16C88" w:rsidP="00597FAA">
            <w:pPr>
              <w:jc w:val="both"/>
              <w:rPr>
                <w:rFonts w:ascii="Times New Roman" w:hAnsi="Times New Roman" w:cs="Times New Roman"/>
              </w:rPr>
            </w:pPr>
            <w:r>
              <w:rPr>
                <w:rFonts w:ascii="Times New Roman" w:hAnsi="Times New Roman" w:cs="Times New Roman"/>
              </w:rPr>
              <w:t>1.</w:t>
            </w:r>
            <w:proofErr w:type="gramStart"/>
            <w:r>
              <w:rPr>
                <w:rFonts w:ascii="Times New Roman" w:hAnsi="Times New Roman" w:cs="Times New Roman"/>
              </w:rPr>
              <w:t>6.</w:t>
            </w:r>
            <w:r w:rsidRPr="00853B46">
              <w:rPr>
                <w:rFonts w:ascii="Times New Roman" w:hAnsi="Times New Roman" w:cs="Times New Roman"/>
              </w:rPr>
              <w:t>Проведение</w:t>
            </w:r>
            <w:proofErr w:type="gramEnd"/>
            <w:r w:rsidRPr="00853B46">
              <w:rPr>
                <w:rFonts w:ascii="Times New Roman" w:hAnsi="Times New Roman" w:cs="Times New Roman"/>
              </w:rPr>
              <w:t xml:space="preserve"> оценки технического состояния систем электроснабжения:  провести оценку технического состояния вводно-распределительных устройств, щитов распределения электроэнергии, блоков управления вентиляторами, кабельных линий, защитных устройств, резервного источника электроснабжения (ДЭС), и освещения. </w:t>
            </w:r>
          </w:p>
        </w:tc>
        <w:tc>
          <w:tcPr>
            <w:tcW w:w="2693" w:type="dxa"/>
            <w:vMerge/>
          </w:tcPr>
          <w:p w14:paraId="10D4D19B" w14:textId="77777777" w:rsidR="00B16C88" w:rsidRPr="00E60B2F" w:rsidRDefault="00B16C88" w:rsidP="00597FAA">
            <w:pPr>
              <w:spacing w:after="120"/>
              <w:rPr>
                <w:rFonts w:ascii="Times New Roman" w:hAnsi="Times New Roman" w:cs="Times New Roman"/>
              </w:rPr>
            </w:pPr>
          </w:p>
        </w:tc>
      </w:tr>
      <w:tr w:rsidR="00B16C88" w:rsidRPr="00E60B2F" w14:paraId="37088E7B" w14:textId="77777777" w:rsidTr="00B16C88">
        <w:tc>
          <w:tcPr>
            <w:tcW w:w="704" w:type="dxa"/>
            <w:vMerge/>
          </w:tcPr>
          <w:p w14:paraId="0FBFCEB9" w14:textId="77777777" w:rsidR="00B16C88" w:rsidRPr="00853B46" w:rsidRDefault="00B16C88" w:rsidP="00597FAA">
            <w:pPr>
              <w:spacing w:after="120"/>
              <w:jc w:val="center"/>
              <w:rPr>
                <w:rFonts w:ascii="Times New Roman" w:hAnsi="Times New Roman" w:cs="Times New Roman"/>
              </w:rPr>
            </w:pPr>
          </w:p>
        </w:tc>
        <w:tc>
          <w:tcPr>
            <w:tcW w:w="11198" w:type="dxa"/>
            <w:tcBorders>
              <w:top w:val="nil"/>
              <w:left w:val="single" w:sz="4" w:space="0" w:color="auto"/>
              <w:bottom w:val="single" w:sz="4" w:space="0" w:color="auto"/>
              <w:right w:val="single" w:sz="4" w:space="0" w:color="auto"/>
            </w:tcBorders>
            <w:shd w:val="clear" w:color="auto" w:fill="auto"/>
          </w:tcPr>
          <w:p w14:paraId="4C6A41DC" w14:textId="77777777" w:rsidR="00B16C88" w:rsidRPr="00853B46" w:rsidRDefault="00B16C88" w:rsidP="00597FAA">
            <w:pPr>
              <w:jc w:val="both"/>
              <w:rPr>
                <w:rFonts w:ascii="Times New Roman" w:hAnsi="Times New Roman" w:cs="Times New Roman"/>
              </w:rPr>
            </w:pPr>
            <w:r>
              <w:rPr>
                <w:rFonts w:ascii="Times New Roman" w:hAnsi="Times New Roman" w:cs="Times New Roman"/>
              </w:rPr>
              <w:t>1.7.</w:t>
            </w:r>
            <w:r w:rsidRPr="00853B46">
              <w:rPr>
                <w:rFonts w:ascii="Times New Roman" w:hAnsi="Times New Roman" w:cs="Times New Roman"/>
              </w:rPr>
              <w:t>Проведение оценки технического состояния средств связи: провести оценку технического состояния средств связи и соответствия их нормативным документам.</w:t>
            </w:r>
          </w:p>
        </w:tc>
        <w:tc>
          <w:tcPr>
            <w:tcW w:w="2693" w:type="dxa"/>
            <w:vMerge/>
          </w:tcPr>
          <w:p w14:paraId="236D66AC" w14:textId="77777777" w:rsidR="00B16C88" w:rsidRPr="00E60B2F" w:rsidRDefault="00B16C88" w:rsidP="00597FAA">
            <w:pPr>
              <w:spacing w:after="120"/>
              <w:rPr>
                <w:rFonts w:ascii="Times New Roman" w:hAnsi="Times New Roman" w:cs="Times New Roman"/>
              </w:rPr>
            </w:pPr>
          </w:p>
        </w:tc>
      </w:tr>
      <w:tr w:rsidR="00B16C88" w:rsidRPr="00E60B2F" w14:paraId="476879A3" w14:textId="77777777" w:rsidTr="00B16C88">
        <w:tc>
          <w:tcPr>
            <w:tcW w:w="704" w:type="dxa"/>
            <w:vMerge/>
          </w:tcPr>
          <w:p w14:paraId="5E4ECEC9" w14:textId="77777777" w:rsidR="00B16C88" w:rsidRPr="00853B46" w:rsidRDefault="00B16C88" w:rsidP="00597FAA">
            <w:pPr>
              <w:spacing w:after="120"/>
              <w:jc w:val="center"/>
              <w:rPr>
                <w:rFonts w:ascii="Times New Roman" w:hAnsi="Times New Roman" w:cs="Times New Roman"/>
              </w:rPr>
            </w:pPr>
          </w:p>
        </w:tc>
        <w:tc>
          <w:tcPr>
            <w:tcW w:w="11198" w:type="dxa"/>
            <w:tcBorders>
              <w:top w:val="nil"/>
              <w:left w:val="single" w:sz="4" w:space="0" w:color="auto"/>
              <w:bottom w:val="single" w:sz="4" w:space="0" w:color="auto"/>
              <w:right w:val="single" w:sz="4" w:space="0" w:color="auto"/>
            </w:tcBorders>
            <w:shd w:val="clear" w:color="auto" w:fill="auto"/>
          </w:tcPr>
          <w:p w14:paraId="105FE783" w14:textId="77777777" w:rsidR="00B16C88" w:rsidRPr="00853B46" w:rsidRDefault="00B16C88" w:rsidP="00597FAA">
            <w:pPr>
              <w:jc w:val="both"/>
              <w:rPr>
                <w:rFonts w:ascii="Times New Roman" w:hAnsi="Times New Roman" w:cs="Times New Roman"/>
              </w:rPr>
            </w:pPr>
            <w:r>
              <w:rPr>
                <w:rFonts w:ascii="Times New Roman" w:hAnsi="Times New Roman" w:cs="Times New Roman"/>
              </w:rPr>
              <w:t>1.8.</w:t>
            </w:r>
            <w:r w:rsidRPr="00853B46">
              <w:rPr>
                <w:rFonts w:ascii="Times New Roman" w:hAnsi="Times New Roman" w:cs="Times New Roman"/>
              </w:rPr>
              <w:t>Проверка герметичности ЗС ГО на возможность поддержания избыточного давления</w:t>
            </w:r>
          </w:p>
        </w:tc>
        <w:tc>
          <w:tcPr>
            <w:tcW w:w="2693" w:type="dxa"/>
            <w:vMerge/>
          </w:tcPr>
          <w:p w14:paraId="4A41550C" w14:textId="77777777" w:rsidR="00B16C88" w:rsidRPr="00E60B2F" w:rsidRDefault="00B16C88" w:rsidP="00597FAA">
            <w:pPr>
              <w:spacing w:after="120"/>
              <w:rPr>
                <w:rFonts w:ascii="Times New Roman" w:hAnsi="Times New Roman" w:cs="Times New Roman"/>
              </w:rPr>
            </w:pPr>
          </w:p>
        </w:tc>
      </w:tr>
    </w:tbl>
    <w:p w14:paraId="0BEE6803"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5418E5B9"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1355126C" w14:textId="16752D6A" w:rsidR="00D1764F" w:rsidRDefault="00D1764F" w:rsidP="00D1764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3270E9">
        <w:rPr>
          <w:rFonts w:ascii="Times New Roman" w:eastAsia="Times New Roman" w:hAnsi="Times New Roman" w:cs="Times New Roman"/>
          <w:sz w:val="24"/>
          <w:szCs w:val="24"/>
          <w:lang w:eastAsia="ru-RU"/>
        </w:rPr>
        <w:t>пециалист по ГО и Ч</w:t>
      </w:r>
      <w:r>
        <w:rPr>
          <w:rFonts w:ascii="Times New Roman" w:eastAsia="Times New Roman" w:hAnsi="Times New Roman" w:cs="Times New Roman"/>
          <w:sz w:val="24"/>
          <w:szCs w:val="24"/>
          <w:lang w:eastAsia="ru-RU"/>
        </w:rPr>
        <w:t>С, МСР                                                                                                                                                    Е.И. Лунина</w:t>
      </w:r>
    </w:p>
    <w:p w14:paraId="5D613481" w14:textId="77777777" w:rsidR="00503D78" w:rsidRDefault="00503D78" w:rsidP="00903EE7">
      <w:pPr>
        <w:spacing w:after="0" w:line="240" w:lineRule="auto"/>
        <w:jc w:val="both"/>
        <w:rPr>
          <w:rFonts w:ascii="Times New Roman" w:eastAsia="Times New Roman" w:hAnsi="Times New Roman" w:cs="Times New Roman"/>
          <w:sz w:val="24"/>
          <w:szCs w:val="24"/>
          <w:lang w:eastAsia="ru-RU"/>
        </w:rPr>
      </w:pPr>
    </w:p>
    <w:p w14:paraId="75282488" w14:textId="77777777" w:rsidR="00417BEF" w:rsidRDefault="00417BEF" w:rsidP="00903EE7">
      <w:pPr>
        <w:spacing w:after="0" w:line="240" w:lineRule="auto"/>
        <w:jc w:val="both"/>
        <w:rPr>
          <w:rFonts w:ascii="Times New Roman" w:eastAsia="Times New Roman" w:hAnsi="Times New Roman" w:cs="Times New Roman"/>
          <w:sz w:val="24"/>
          <w:szCs w:val="24"/>
          <w:lang w:eastAsia="ru-RU"/>
        </w:rPr>
      </w:pPr>
    </w:p>
    <w:sectPr w:rsidR="00417BEF" w:rsidSect="00D61FB4">
      <w:pgSz w:w="16838" w:h="11906" w:orient="landscape"/>
      <w:pgMar w:top="737"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47EAE0" w14:textId="77777777" w:rsidR="0081696F" w:rsidRDefault="0081696F">
      <w:pPr>
        <w:spacing w:after="0" w:line="240" w:lineRule="auto"/>
      </w:pPr>
      <w:r>
        <w:separator/>
      </w:r>
    </w:p>
  </w:endnote>
  <w:endnote w:type="continuationSeparator" w:id="0">
    <w:p w14:paraId="709C0B2A" w14:textId="77777777" w:rsidR="0081696F" w:rsidRDefault="00816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A7D4C" w14:textId="77777777" w:rsidR="00326714" w:rsidRDefault="00326714" w:rsidP="0085205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2F5B523" w14:textId="77777777" w:rsidR="00326714" w:rsidRDefault="0032671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34E9C" w14:textId="77777777" w:rsidR="0081696F" w:rsidRDefault="0081696F">
      <w:pPr>
        <w:spacing w:after="0" w:line="240" w:lineRule="auto"/>
      </w:pPr>
      <w:r>
        <w:separator/>
      </w:r>
    </w:p>
  </w:footnote>
  <w:footnote w:type="continuationSeparator" w:id="0">
    <w:p w14:paraId="4D2011E4" w14:textId="77777777" w:rsidR="0081696F" w:rsidRDefault="008169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20D3D" w14:textId="77777777" w:rsidR="00326714" w:rsidRDefault="00326714" w:rsidP="0085205B">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6355"/>
    <w:multiLevelType w:val="hybridMultilevel"/>
    <w:tmpl w:val="227C6BB0"/>
    <w:lvl w:ilvl="0" w:tplc="78C81B2E">
      <w:start w:val="1"/>
      <w:numFmt w:val="bullet"/>
      <w:lvlText w:val=""/>
      <w:lvlJc w:val="left"/>
      <w:pPr>
        <w:tabs>
          <w:tab w:val="num" w:pos="396"/>
        </w:tabs>
        <w:ind w:left="396" w:hanging="113"/>
      </w:pPr>
      <w:rPr>
        <w:rFonts w:ascii="Symbol" w:hAnsi="Symbol" w:hint="default"/>
      </w:rPr>
    </w:lvl>
    <w:lvl w:ilvl="1" w:tplc="4808B14E">
      <w:start w:val="2"/>
      <w:numFmt w:val="decimal"/>
      <w:lvlText w:val="%2."/>
      <w:lvlJc w:val="left"/>
      <w:pPr>
        <w:tabs>
          <w:tab w:val="num" w:pos="1440"/>
        </w:tabs>
        <w:ind w:left="1440" w:hanging="360"/>
      </w:pPr>
      <w:rPr>
        <w:b/>
        <w:i w:val="0"/>
        <w:color w:val="auto"/>
      </w:rPr>
    </w:lvl>
    <w:lvl w:ilvl="2" w:tplc="C1BAB83E">
      <w:start w:val="2"/>
      <w:numFmt w:val="decimal"/>
      <w:lvlText w:val="%3."/>
      <w:lvlJc w:val="left"/>
      <w:pPr>
        <w:tabs>
          <w:tab w:val="num" w:pos="2160"/>
        </w:tabs>
        <w:ind w:left="2160" w:hanging="360"/>
      </w:pPr>
      <w:rPr>
        <w:b/>
        <w:i w:val="0"/>
        <w:color w:val="auto"/>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06492F"/>
    <w:multiLevelType w:val="hybridMultilevel"/>
    <w:tmpl w:val="C44C3046"/>
    <w:lvl w:ilvl="0" w:tplc="BBB251C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147598"/>
    <w:multiLevelType w:val="hybridMultilevel"/>
    <w:tmpl w:val="4AC25D60"/>
    <w:lvl w:ilvl="0" w:tplc="FD204960">
      <w:start w:val="1"/>
      <w:numFmt w:val="bullet"/>
      <w:lvlText w:val=""/>
      <w:lvlJc w:val="left"/>
      <w:pPr>
        <w:ind w:left="829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8E5DC0"/>
    <w:multiLevelType w:val="hybridMultilevel"/>
    <w:tmpl w:val="1AE886F6"/>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AB1C4A"/>
    <w:multiLevelType w:val="hybridMultilevel"/>
    <w:tmpl w:val="00E0D0FC"/>
    <w:lvl w:ilvl="0" w:tplc="BBB251C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8A0BAD"/>
    <w:multiLevelType w:val="hybridMultilevel"/>
    <w:tmpl w:val="CED0B9EA"/>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3D3CD4"/>
    <w:multiLevelType w:val="hybridMultilevel"/>
    <w:tmpl w:val="29D2DB3C"/>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5A2EB2"/>
    <w:multiLevelType w:val="hybridMultilevel"/>
    <w:tmpl w:val="641AAFE2"/>
    <w:lvl w:ilvl="0" w:tplc="23C003B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304342BF"/>
    <w:multiLevelType w:val="hybridMultilevel"/>
    <w:tmpl w:val="C45C6ED6"/>
    <w:lvl w:ilvl="0" w:tplc="BBB251CA">
      <w:start w:val="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9BD3EC9"/>
    <w:multiLevelType w:val="hybridMultilevel"/>
    <w:tmpl w:val="D3560476"/>
    <w:lvl w:ilvl="0" w:tplc="BBB251CA">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B2C3739"/>
    <w:multiLevelType w:val="hybridMultilevel"/>
    <w:tmpl w:val="F5C07C78"/>
    <w:lvl w:ilvl="0" w:tplc="BBB251CA">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327E45"/>
    <w:multiLevelType w:val="hybridMultilevel"/>
    <w:tmpl w:val="EBAA7BC4"/>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5042F6"/>
    <w:multiLevelType w:val="hybridMultilevel"/>
    <w:tmpl w:val="0ED44B34"/>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3B03C4D"/>
    <w:multiLevelType w:val="hybridMultilevel"/>
    <w:tmpl w:val="4D3EC804"/>
    <w:lvl w:ilvl="0" w:tplc="FD2049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8895848"/>
    <w:multiLevelType w:val="hybridMultilevel"/>
    <w:tmpl w:val="F48AFAEA"/>
    <w:lvl w:ilvl="0" w:tplc="FD20496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9293617"/>
    <w:multiLevelType w:val="hybridMultilevel"/>
    <w:tmpl w:val="9DC2CA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1D86A5F"/>
    <w:multiLevelType w:val="multilevel"/>
    <w:tmpl w:val="E264D7A0"/>
    <w:lvl w:ilvl="0">
      <w:start w:val="1"/>
      <w:numFmt w:val="decimal"/>
      <w:lvlText w:val="%1."/>
      <w:lvlJc w:val="left"/>
      <w:pPr>
        <w:ind w:left="720" w:hanging="360"/>
      </w:pPr>
      <w:rPr>
        <w:rFonts w:hint="default"/>
        <w:b/>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60A3815"/>
    <w:multiLevelType w:val="multilevel"/>
    <w:tmpl w:val="E264D7A0"/>
    <w:lvl w:ilvl="0">
      <w:start w:val="1"/>
      <w:numFmt w:val="decimal"/>
      <w:lvlText w:val="%1."/>
      <w:lvlJc w:val="left"/>
      <w:pPr>
        <w:ind w:left="720" w:hanging="360"/>
      </w:pPr>
      <w:rPr>
        <w:rFonts w:hint="default"/>
        <w:b/>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FDA34AF"/>
    <w:multiLevelType w:val="hybridMultilevel"/>
    <w:tmpl w:val="B2FE30A8"/>
    <w:lvl w:ilvl="0" w:tplc="BBB251CA">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
  </w:num>
  <w:num w:numId="3">
    <w:abstractNumId w:val="18"/>
  </w:num>
  <w:num w:numId="4">
    <w:abstractNumId w:val="10"/>
  </w:num>
  <w:num w:numId="5">
    <w:abstractNumId w:val="9"/>
  </w:num>
  <w:num w:numId="6">
    <w:abstractNumId w:val="16"/>
  </w:num>
  <w:num w:numId="7">
    <w:abstractNumId w:val="15"/>
  </w:num>
  <w:num w:numId="8">
    <w:abstractNumId w:val="0"/>
  </w:num>
  <w:num w:numId="9">
    <w:abstractNumId w:val="4"/>
  </w:num>
  <w:num w:numId="10">
    <w:abstractNumId w:val="6"/>
  </w:num>
  <w:num w:numId="11">
    <w:abstractNumId w:val="12"/>
  </w:num>
  <w:num w:numId="12">
    <w:abstractNumId w:val="3"/>
  </w:num>
  <w:num w:numId="13">
    <w:abstractNumId w:val="13"/>
  </w:num>
  <w:num w:numId="14">
    <w:abstractNumId w:val="14"/>
  </w:num>
  <w:num w:numId="15">
    <w:abstractNumId w:val="11"/>
  </w:num>
  <w:num w:numId="16">
    <w:abstractNumId w:val="2"/>
  </w:num>
  <w:num w:numId="17">
    <w:abstractNumId w:val="5"/>
  </w:num>
  <w:num w:numId="18">
    <w:abstractNumId w:val="7"/>
  </w:num>
  <w:num w:numId="19">
    <w:abstractNumId w:val="8"/>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A0"/>
    <w:rsid w:val="00012E23"/>
    <w:rsid w:val="0003365B"/>
    <w:rsid w:val="00061B08"/>
    <w:rsid w:val="00063595"/>
    <w:rsid w:val="00077C9F"/>
    <w:rsid w:val="00093C32"/>
    <w:rsid w:val="000C2AAF"/>
    <w:rsid w:val="000E7B78"/>
    <w:rsid w:val="001021B9"/>
    <w:rsid w:val="00107F04"/>
    <w:rsid w:val="00113A53"/>
    <w:rsid w:val="001146E6"/>
    <w:rsid w:val="00115B8C"/>
    <w:rsid w:val="001178FD"/>
    <w:rsid w:val="00120630"/>
    <w:rsid w:val="001245C6"/>
    <w:rsid w:val="00133D9E"/>
    <w:rsid w:val="001562D2"/>
    <w:rsid w:val="00167A6D"/>
    <w:rsid w:val="0017536F"/>
    <w:rsid w:val="00183511"/>
    <w:rsid w:val="00191A74"/>
    <w:rsid w:val="00193911"/>
    <w:rsid w:val="001B5F6A"/>
    <w:rsid w:val="001C5C67"/>
    <w:rsid w:val="001D0547"/>
    <w:rsid w:val="001E5FFB"/>
    <w:rsid w:val="001F56EB"/>
    <w:rsid w:val="00227C41"/>
    <w:rsid w:val="0025436F"/>
    <w:rsid w:val="002A78CB"/>
    <w:rsid w:val="002B285F"/>
    <w:rsid w:val="002C0AEC"/>
    <w:rsid w:val="00311732"/>
    <w:rsid w:val="003154BC"/>
    <w:rsid w:val="003218E5"/>
    <w:rsid w:val="00326714"/>
    <w:rsid w:val="003270E9"/>
    <w:rsid w:val="00342093"/>
    <w:rsid w:val="00344688"/>
    <w:rsid w:val="003502FB"/>
    <w:rsid w:val="00357F9E"/>
    <w:rsid w:val="003635B0"/>
    <w:rsid w:val="00382CC0"/>
    <w:rsid w:val="003A23EB"/>
    <w:rsid w:val="003D4FA0"/>
    <w:rsid w:val="003F45B9"/>
    <w:rsid w:val="003F7D18"/>
    <w:rsid w:val="004162C4"/>
    <w:rsid w:val="00417BEF"/>
    <w:rsid w:val="004529E7"/>
    <w:rsid w:val="004659AA"/>
    <w:rsid w:val="00470C5E"/>
    <w:rsid w:val="0048772A"/>
    <w:rsid w:val="00491736"/>
    <w:rsid w:val="00491A7C"/>
    <w:rsid w:val="00494D07"/>
    <w:rsid w:val="00495080"/>
    <w:rsid w:val="004B0DA5"/>
    <w:rsid w:val="004B6EED"/>
    <w:rsid w:val="004D7CDF"/>
    <w:rsid w:val="004F141A"/>
    <w:rsid w:val="004F631C"/>
    <w:rsid w:val="00503D78"/>
    <w:rsid w:val="005211D7"/>
    <w:rsid w:val="005657D6"/>
    <w:rsid w:val="005701BB"/>
    <w:rsid w:val="00573E73"/>
    <w:rsid w:val="00576380"/>
    <w:rsid w:val="00580C00"/>
    <w:rsid w:val="00585EC8"/>
    <w:rsid w:val="005B6C6E"/>
    <w:rsid w:val="005F1C60"/>
    <w:rsid w:val="00615E04"/>
    <w:rsid w:val="006321C7"/>
    <w:rsid w:val="00653031"/>
    <w:rsid w:val="0065506A"/>
    <w:rsid w:val="00674E58"/>
    <w:rsid w:val="006B0954"/>
    <w:rsid w:val="0071448B"/>
    <w:rsid w:val="00734E91"/>
    <w:rsid w:val="0074074B"/>
    <w:rsid w:val="007534BD"/>
    <w:rsid w:val="007604CC"/>
    <w:rsid w:val="0077467A"/>
    <w:rsid w:val="007775D1"/>
    <w:rsid w:val="0077786D"/>
    <w:rsid w:val="00797DB6"/>
    <w:rsid w:val="007A4C6D"/>
    <w:rsid w:val="007A6433"/>
    <w:rsid w:val="007A6B47"/>
    <w:rsid w:val="007B26D6"/>
    <w:rsid w:val="007C1469"/>
    <w:rsid w:val="007C1C36"/>
    <w:rsid w:val="007D3E5D"/>
    <w:rsid w:val="008029F0"/>
    <w:rsid w:val="008036F7"/>
    <w:rsid w:val="0081696F"/>
    <w:rsid w:val="00821C3F"/>
    <w:rsid w:val="0083218D"/>
    <w:rsid w:val="0085205B"/>
    <w:rsid w:val="008560F8"/>
    <w:rsid w:val="00866289"/>
    <w:rsid w:val="0087243D"/>
    <w:rsid w:val="00887892"/>
    <w:rsid w:val="00891421"/>
    <w:rsid w:val="00893853"/>
    <w:rsid w:val="008A3238"/>
    <w:rsid w:val="008B7EE2"/>
    <w:rsid w:val="008C2FB4"/>
    <w:rsid w:val="008D1E70"/>
    <w:rsid w:val="008F48E8"/>
    <w:rsid w:val="00902212"/>
    <w:rsid w:val="00903EE7"/>
    <w:rsid w:val="009261EA"/>
    <w:rsid w:val="009328CD"/>
    <w:rsid w:val="00935AEB"/>
    <w:rsid w:val="00943365"/>
    <w:rsid w:val="00946BC8"/>
    <w:rsid w:val="0095330B"/>
    <w:rsid w:val="00954CDD"/>
    <w:rsid w:val="00961063"/>
    <w:rsid w:val="009967C4"/>
    <w:rsid w:val="009A48B2"/>
    <w:rsid w:val="009B2C9F"/>
    <w:rsid w:val="009C71B9"/>
    <w:rsid w:val="009D65B8"/>
    <w:rsid w:val="009E0A94"/>
    <w:rsid w:val="009E451A"/>
    <w:rsid w:val="009F5049"/>
    <w:rsid w:val="00A058AC"/>
    <w:rsid w:val="00A05D5C"/>
    <w:rsid w:val="00A074AE"/>
    <w:rsid w:val="00A17B17"/>
    <w:rsid w:val="00A33299"/>
    <w:rsid w:val="00A33F40"/>
    <w:rsid w:val="00A4477F"/>
    <w:rsid w:val="00A71709"/>
    <w:rsid w:val="00A816BA"/>
    <w:rsid w:val="00A910A6"/>
    <w:rsid w:val="00AA19C1"/>
    <w:rsid w:val="00AC3811"/>
    <w:rsid w:val="00AD0F2E"/>
    <w:rsid w:val="00AE0056"/>
    <w:rsid w:val="00B1020A"/>
    <w:rsid w:val="00B102BB"/>
    <w:rsid w:val="00B16C88"/>
    <w:rsid w:val="00B2172B"/>
    <w:rsid w:val="00B268F5"/>
    <w:rsid w:val="00B26E27"/>
    <w:rsid w:val="00B35D9F"/>
    <w:rsid w:val="00B716C1"/>
    <w:rsid w:val="00B940BD"/>
    <w:rsid w:val="00B95EF0"/>
    <w:rsid w:val="00BA2338"/>
    <w:rsid w:val="00BA4F00"/>
    <w:rsid w:val="00BE02CE"/>
    <w:rsid w:val="00C06A1F"/>
    <w:rsid w:val="00C27437"/>
    <w:rsid w:val="00C35B13"/>
    <w:rsid w:val="00C51422"/>
    <w:rsid w:val="00C60E9B"/>
    <w:rsid w:val="00C61CA0"/>
    <w:rsid w:val="00C67CAC"/>
    <w:rsid w:val="00C774FA"/>
    <w:rsid w:val="00CA472F"/>
    <w:rsid w:val="00CB7433"/>
    <w:rsid w:val="00CE4240"/>
    <w:rsid w:val="00CF2BE3"/>
    <w:rsid w:val="00D10DDC"/>
    <w:rsid w:val="00D1139C"/>
    <w:rsid w:val="00D1764F"/>
    <w:rsid w:val="00D25E3B"/>
    <w:rsid w:val="00D2660B"/>
    <w:rsid w:val="00D61FB4"/>
    <w:rsid w:val="00D717A7"/>
    <w:rsid w:val="00D728BD"/>
    <w:rsid w:val="00DA7D40"/>
    <w:rsid w:val="00DD4962"/>
    <w:rsid w:val="00DD7DD8"/>
    <w:rsid w:val="00DE744E"/>
    <w:rsid w:val="00DE7947"/>
    <w:rsid w:val="00E05E88"/>
    <w:rsid w:val="00E10C64"/>
    <w:rsid w:val="00E27D2B"/>
    <w:rsid w:val="00E31070"/>
    <w:rsid w:val="00E474E5"/>
    <w:rsid w:val="00E86851"/>
    <w:rsid w:val="00EA2963"/>
    <w:rsid w:val="00ED5859"/>
    <w:rsid w:val="00ED7BF4"/>
    <w:rsid w:val="00EF05D3"/>
    <w:rsid w:val="00EF15D1"/>
    <w:rsid w:val="00EF4FDD"/>
    <w:rsid w:val="00F11422"/>
    <w:rsid w:val="00F2482D"/>
    <w:rsid w:val="00F52863"/>
    <w:rsid w:val="00F602DA"/>
    <w:rsid w:val="00F710BD"/>
    <w:rsid w:val="00FC1D11"/>
    <w:rsid w:val="00FC5346"/>
    <w:rsid w:val="00FD61BF"/>
    <w:rsid w:val="00FE4522"/>
    <w:rsid w:val="00FF1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674E5"/>
  <w15:docId w15:val="{0207D8CE-B0F7-3B42-82BD-28C2DD8B6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D4F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3D4FA0"/>
    <w:rPr>
      <w:rFonts w:ascii="Times New Roman" w:eastAsia="Times New Roman" w:hAnsi="Times New Roman" w:cs="Times New Roman"/>
      <w:sz w:val="24"/>
      <w:szCs w:val="24"/>
      <w:lang w:eastAsia="ru-RU"/>
    </w:rPr>
  </w:style>
  <w:style w:type="character" w:styleId="a5">
    <w:name w:val="page number"/>
    <w:basedOn w:val="a0"/>
    <w:rsid w:val="003D4FA0"/>
  </w:style>
  <w:style w:type="paragraph" w:styleId="a6">
    <w:name w:val="header"/>
    <w:basedOn w:val="a"/>
    <w:link w:val="a7"/>
    <w:uiPriority w:val="99"/>
    <w:rsid w:val="003D4FA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3D4FA0"/>
    <w:rPr>
      <w:rFonts w:ascii="Times New Roman" w:eastAsia="Times New Roman" w:hAnsi="Times New Roman" w:cs="Times New Roman"/>
      <w:sz w:val="24"/>
      <w:szCs w:val="24"/>
      <w:lang w:eastAsia="ru-RU"/>
    </w:rPr>
  </w:style>
  <w:style w:type="paragraph" w:styleId="a8">
    <w:name w:val="List Paragraph"/>
    <w:basedOn w:val="a"/>
    <w:uiPriority w:val="34"/>
    <w:qFormat/>
    <w:rsid w:val="00576380"/>
    <w:pPr>
      <w:ind w:left="720"/>
      <w:contextualSpacing/>
    </w:pPr>
  </w:style>
  <w:style w:type="paragraph" w:styleId="a9">
    <w:name w:val="Balloon Text"/>
    <w:basedOn w:val="a"/>
    <w:link w:val="aa"/>
    <w:uiPriority w:val="99"/>
    <w:semiHidden/>
    <w:unhideWhenUsed/>
    <w:rsid w:val="0089385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93853"/>
    <w:rPr>
      <w:rFonts w:ascii="Tahoma" w:hAnsi="Tahoma" w:cs="Tahoma"/>
      <w:sz w:val="16"/>
      <w:szCs w:val="16"/>
    </w:rPr>
  </w:style>
  <w:style w:type="character" w:styleId="ab">
    <w:name w:val="Hyperlink"/>
    <w:unhideWhenUsed/>
    <w:rsid w:val="00C61CA0"/>
    <w:rPr>
      <w:color w:val="0000FF"/>
      <w:u w:val="single"/>
    </w:rPr>
  </w:style>
  <w:style w:type="table" w:customStyle="1" w:styleId="3">
    <w:name w:val="Сетка таблицы3"/>
    <w:basedOn w:val="a1"/>
    <w:next w:val="ac"/>
    <w:rsid w:val="00ED7BF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c">
    <w:name w:val="Table Grid"/>
    <w:basedOn w:val="a1"/>
    <w:uiPriority w:val="39"/>
    <w:rsid w:val="00ED7B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me">
    <w:name w:val="name"/>
    <w:basedOn w:val="a0"/>
    <w:rsid w:val="00A910A6"/>
  </w:style>
  <w:style w:type="character" w:customStyle="1" w:styleId="value">
    <w:name w:val="value"/>
    <w:basedOn w:val="a0"/>
    <w:rsid w:val="00A910A6"/>
  </w:style>
  <w:style w:type="paragraph" w:customStyle="1" w:styleId="2">
    <w:name w:val="Основной текст2"/>
    <w:basedOn w:val="a"/>
    <w:rsid w:val="009D65B8"/>
    <w:pPr>
      <w:widowControl w:val="0"/>
      <w:shd w:val="clear" w:color="auto" w:fill="FFFFFF"/>
      <w:spacing w:before="180" w:after="360" w:line="266" w:lineRule="exact"/>
      <w:ind w:hanging="320"/>
      <w:jc w:val="both"/>
    </w:pPr>
    <w:rPr>
      <w:rFonts w:ascii="Arial" w:eastAsia="Arial" w:hAnsi="Arial" w:cs="Arial"/>
      <w:sz w:val="23"/>
      <w:szCs w:val="23"/>
      <w:lang w:eastAsia="ru-RU"/>
    </w:rPr>
  </w:style>
  <w:style w:type="character" w:customStyle="1" w:styleId="blk">
    <w:name w:val="blk"/>
    <w:basedOn w:val="a0"/>
    <w:rsid w:val="009B2C9F"/>
  </w:style>
  <w:style w:type="paragraph" w:styleId="ad">
    <w:name w:val="footnote text"/>
    <w:aliases w:val="Car,Текст сноски Знак Знак,Текст сноски Знак Знак Знак Знак,Текст сноски Знак Знак1,Footnote Text Char2,Footnote Text Char Char1,Footnote Text Char3 Char Char,Footnote Text Char2 Char Char1 Char"/>
    <w:basedOn w:val="a"/>
    <w:link w:val="1"/>
    <w:rsid w:val="007534BD"/>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basedOn w:val="a0"/>
    <w:uiPriority w:val="99"/>
    <w:semiHidden/>
    <w:rsid w:val="007534BD"/>
    <w:rPr>
      <w:sz w:val="20"/>
      <w:szCs w:val="20"/>
    </w:rPr>
  </w:style>
  <w:style w:type="character" w:styleId="af">
    <w:name w:val="footnote reference"/>
    <w:unhideWhenUsed/>
    <w:rsid w:val="007534BD"/>
    <w:rPr>
      <w:vertAlign w:val="superscript"/>
    </w:rPr>
  </w:style>
  <w:style w:type="character" w:customStyle="1" w:styleId="1">
    <w:name w:val="Текст сноски Знак1"/>
    <w:aliases w:val="Car Знак,Текст сноски Знак Знак Знак,Текст сноски Знак Знак Знак Знак Знак,Текст сноски Знак Знак1 Знак,Footnote Text Char2 Знак,Footnote Text Char Char1 Знак,Footnote Text Char3 Char Char Знак,Footnote Text Char2 Char Char1 Char Знак"/>
    <w:link w:val="ad"/>
    <w:locked/>
    <w:rsid w:val="007534BD"/>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06199">
      <w:bodyDiv w:val="1"/>
      <w:marLeft w:val="0"/>
      <w:marRight w:val="0"/>
      <w:marTop w:val="0"/>
      <w:marBottom w:val="0"/>
      <w:divBdr>
        <w:top w:val="none" w:sz="0" w:space="0" w:color="auto"/>
        <w:left w:val="none" w:sz="0" w:space="0" w:color="auto"/>
        <w:bottom w:val="none" w:sz="0" w:space="0" w:color="auto"/>
        <w:right w:val="none" w:sz="0" w:space="0" w:color="auto"/>
      </w:divBdr>
    </w:div>
    <w:div w:id="1304895189">
      <w:bodyDiv w:val="1"/>
      <w:marLeft w:val="0"/>
      <w:marRight w:val="0"/>
      <w:marTop w:val="0"/>
      <w:marBottom w:val="0"/>
      <w:divBdr>
        <w:top w:val="none" w:sz="0" w:space="0" w:color="auto"/>
        <w:left w:val="none" w:sz="0" w:space="0" w:color="auto"/>
        <w:bottom w:val="none" w:sz="0" w:space="0" w:color="auto"/>
        <w:right w:val="none" w:sz="0" w:space="0" w:color="auto"/>
      </w:divBdr>
    </w:div>
    <w:div w:id="1464350361">
      <w:bodyDiv w:val="1"/>
      <w:marLeft w:val="0"/>
      <w:marRight w:val="0"/>
      <w:marTop w:val="0"/>
      <w:marBottom w:val="0"/>
      <w:divBdr>
        <w:top w:val="none" w:sz="0" w:space="0" w:color="auto"/>
        <w:left w:val="none" w:sz="0" w:space="0" w:color="auto"/>
        <w:bottom w:val="none" w:sz="0" w:space="0" w:color="auto"/>
        <w:right w:val="none" w:sz="0" w:space="0" w:color="auto"/>
      </w:divBdr>
    </w:div>
    <w:div w:id="212784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74AF8-F2C5-44E3-98B7-4E6E54413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3407</Words>
  <Characters>19425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Лютов</dc:creator>
  <cp:lastModifiedBy>Panov Sergey</cp:lastModifiedBy>
  <cp:revision>4</cp:revision>
  <cp:lastPrinted>2024-02-08T07:25:00Z</cp:lastPrinted>
  <dcterms:created xsi:type="dcterms:W3CDTF">2024-03-12T03:44:00Z</dcterms:created>
  <dcterms:modified xsi:type="dcterms:W3CDTF">2024-03-18T02:55:00Z</dcterms:modified>
</cp:coreProperties>
</file>